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C0" w:rsidRPr="00E35134" w:rsidRDefault="00322BC0" w:rsidP="00322BC0">
      <w:pPr>
        <w:jc w:val="center"/>
        <w:rPr>
          <w:b/>
          <w:caps/>
          <w:color w:val="4F6228"/>
          <w:sz w:val="32"/>
          <w:szCs w:val="32"/>
        </w:rPr>
      </w:pPr>
      <w:r>
        <w:rPr>
          <w:noProof/>
          <w:lang w:eastAsia="sk-SK"/>
        </w:rPr>
        <w:drawing>
          <wp:anchor distT="0" distB="0" distL="114300" distR="114300" simplePos="0" relativeHeight="251660288" behindDoc="1" locked="0" layoutInCell="1" allowOverlap="1">
            <wp:simplePos x="0" y="0"/>
            <wp:positionH relativeFrom="column">
              <wp:posOffset>5634990</wp:posOffset>
            </wp:positionH>
            <wp:positionV relativeFrom="paragraph">
              <wp:posOffset>478790</wp:posOffset>
            </wp:positionV>
            <wp:extent cx="533400" cy="752475"/>
            <wp:effectExtent l="0" t="0" r="0" b="9525"/>
            <wp:wrapTight wrapText="bothSides">
              <wp:wrapPolygon edited="0">
                <wp:start x="0" y="0"/>
                <wp:lineTo x="0" y="21327"/>
                <wp:lineTo x="20829" y="21327"/>
                <wp:lineTo x="20829" y="0"/>
                <wp:lineTo x="0" y="0"/>
              </wp:wrapPolygon>
            </wp:wrapTight>
            <wp:docPr id="3" name="Obrázek 3" descr="Popis: sp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spz.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noProof/>
          <w:color w:val="4F6228"/>
          <w:sz w:val="32"/>
          <w:szCs w:val="32"/>
          <w:lang w:eastAsia="sk-SK"/>
        </w:rPr>
        <w:drawing>
          <wp:inline distT="0" distB="0" distL="0" distR="0">
            <wp:extent cx="775335" cy="797560"/>
            <wp:effectExtent l="0" t="0" r="5715" b="2540"/>
            <wp:docPr id="1" name="Obrázek 1" descr="Popis: F:\logo klu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Popis: F:\logo klub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797560"/>
                    </a:xfrm>
                    <a:prstGeom prst="rect">
                      <a:avLst/>
                    </a:prstGeom>
                    <a:noFill/>
                    <a:ln>
                      <a:noFill/>
                    </a:ln>
                  </pic:spPr>
                </pic:pic>
              </a:graphicData>
            </a:graphic>
          </wp:inline>
        </w:drawing>
      </w:r>
      <w:r>
        <w:rPr>
          <w:noProof/>
          <w:lang w:eastAsia="sk-SK"/>
        </w:rPr>
        <w:drawing>
          <wp:anchor distT="0" distB="0" distL="114300" distR="114300" simplePos="0" relativeHeight="251659264" behindDoc="1" locked="0" layoutInCell="1" allowOverlap="1">
            <wp:simplePos x="0" y="0"/>
            <wp:positionH relativeFrom="column">
              <wp:posOffset>5442585</wp:posOffset>
            </wp:positionH>
            <wp:positionV relativeFrom="paragraph">
              <wp:posOffset>-186690</wp:posOffset>
            </wp:positionV>
            <wp:extent cx="714375" cy="552450"/>
            <wp:effectExtent l="0" t="0" r="9525" b="0"/>
            <wp:wrapTight wrapText="bothSides">
              <wp:wrapPolygon edited="0">
                <wp:start x="0" y="0"/>
                <wp:lineTo x="0" y="20855"/>
                <wp:lineTo x="21312" y="20855"/>
                <wp:lineTo x="21312" y="0"/>
                <wp:lineTo x="0" y="0"/>
              </wp:wrapPolygon>
            </wp:wrapTight>
            <wp:docPr id="2" name="Obrázek 2" descr="Popis: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pis: top.png"/>
                    <pic:cNvPicPr>
                      <a:picLocks noChangeAspect="1" noChangeArrowheads="1"/>
                    </pic:cNvPicPr>
                  </pic:nvPicPr>
                  <pic:blipFill>
                    <a:blip r:embed="rId8">
                      <a:extLst>
                        <a:ext uri="{28A0092B-C50C-407E-A947-70E740481C1C}">
                          <a14:useLocalDpi xmlns:a14="http://schemas.microsoft.com/office/drawing/2010/main" val="0"/>
                        </a:ext>
                      </a:extLst>
                    </a:blip>
                    <a:srcRect l="41956" t="5692" r="45457" b="47154"/>
                    <a:stretch>
                      <a:fillRect/>
                    </a:stretch>
                  </pic:blipFill>
                  <pic:spPr bwMode="auto">
                    <a:xfrm>
                      <a:off x="0" y="0"/>
                      <a:ext cx="7143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134">
        <w:rPr>
          <w:b/>
          <w:caps/>
          <w:color w:val="4F6228"/>
          <w:sz w:val="32"/>
          <w:szCs w:val="32"/>
        </w:rPr>
        <w:t>Klub chovateľov SLOVENSKÝCH ČUVAČOV</w:t>
      </w:r>
    </w:p>
    <w:p w:rsidR="00322BC0" w:rsidRDefault="00322BC0" w:rsidP="00322BC0">
      <w:pPr>
        <w:jc w:val="center"/>
        <w:rPr>
          <w:b/>
          <w:sz w:val="28"/>
          <w:szCs w:val="28"/>
        </w:rPr>
      </w:pPr>
    </w:p>
    <w:p w:rsidR="00322BC0" w:rsidRDefault="00322BC0" w:rsidP="00322BC0">
      <w:pPr>
        <w:jc w:val="center"/>
        <w:rPr>
          <w:b/>
          <w:sz w:val="28"/>
          <w:szCs w:val="28"/>
        </w:rPr>
      </w:pPr>
      <w:r>
        <w:rPr>
          <w:b/>
          <w:sz w:val="28"/>
          <w:szCs w:val="28"/>
        </w:rPr>
        <w:t xml:space="preserve">Vás pozýva na </w:t>
      </w:r>
    </w:p>
    <w:p w:rsidR="00322BC0" w:rsidRDefault="00322BC0" w:rsidP="00322BC0">
      <w:pPr>
        <w:jc w:val="center"/>
        <w:rPr>
          <w:b/>
          <w:sz w:val="28"/>
          <w:szCs w:val="28"/>
        </w:rPr>
      </w:pPr>
    </w:p>
    <w:p w:rsidR="00322BC0" w:rsidRPr="00E35134" w:rsidRDefault="00322BC0" w:rsidP="00322BC0">
      <w:pPr>
        <w:jc w:val="center"/>
        <w:rPr>
          <w:b/>
          <w:color w:val="4F6228"/>
          <w:sz w:val="35"/>
          <w:szCs w:val="35"/>
        </w:rPr>
      </w:pPr>
      <w:r>
        <w:rPr>
          <w:b/>
          <w:color w:val="4F6228"/>
          <w:sz w:val="35"/>
          <w:szCs w:val="35"/>
        </w:rPr>
        <w:t>XXX</w:t>
      </w:r>
      <w:r w:rsidRPr="00E35134">
        <w:rPr>
          <w:b/>
          <w:color w:val="4F6228"/>
          <w:sz w:val="35"/>
          <w:szCs w:val="35"/>
        </w:rPr>
        <w:t>. EURÓPSKU ŠPECIÁLNU VÝSTAVU SLOVENSKÝCH ČUVAČOV</w:t>
      </w:r>
    </w:p>
    <w:p w:rsidR="00322BC0" w:rsidRPr="00E35134" w:rsidRDefault="00322BC0" w:rsidP="00322BC0">
      <w:pPr>
        <w:jc w:val="center"/>
        <w:rPr>
          <w:b/>
          <w:color w:val="4F6228"/>
          <w:sz w:val="28"/>
          <w:szCs w:val="28"/>
        </w:rPr>
      </w:pPr>
      <w:r>
        <w:rPr>
          <w:b/>
          <w:color w:val="4F6228"/>
          <w:sz w:val="28"/>
          <w:szCs w:val="28"/>
        </w:rPr>
        <w:t xml:space="preserve">so zadávaním CAC, CAJC </w:t>
      </w:r>
    </w:p>
    <w:p w:rsidR="00322BC0" w:rsidRPr="00E35134" w:rsidRDefault="00322BC0" w:rsidP="00322BC0">
      <w:pPr>
        <w:jc w:val="center"/>
        <w:rPr>
          <w:b/>
          <w:color w:val="632423"/>
          <w:sz w:val="28"/>
          <w:szCs w:val="28"/>
        </w:rPr>
      </w:pPr>
    </w:p>
    <w:p w:rsidR="00322BC0" w:rsidRPr="00E35134" w:rsidRDefault="00322BC0" w:rsidP="00322BC0">
      <w:pPr>
        <w:jc w:val="center"/>
        <w:rPr>
          <w:b/>
          <w:color w:val="632423"/>
          <w:sz w:val="28"/>
          <w:szCs w:val="28"/>
        </w:rPr>
      </w:pPr>
      <w:r w:rsidRPr="00E35134">
        <w:rPr>
          <w:b/>
          <w:color w:val="632423"/>
          <w:sz w:val="28"/>
          <w:szCs w:val="28"/>
        </w:rPr>
        <w:t>Pribyli</w:t>
      </w:r>
      <w:r>
        <w:rPr>
          <w:b/>
          <w:color w:val="632423"/>
          <w:sz w:val="28"/>
          <w:szCs w:val="28"/>
        </w:rPr>
        <w:t xml:space="preserve">na, Múzeum liptovskej dediny, </w:t>
      </w:r>
      <w:r w:rsidR="00B2180D">
        <w:rPr>
          <w:b/>
          <w:color w:val="632423"/>
          <w:sz w:val="28"/>
          <w:szCs w:val="28"/>
        </w:rPr>
        <w:t>19</w:t>
      </w:r>
      <w:r>
        <w:rPr>
          <w:b/>
          <w:color w:val="632423"/>
          <w:sz w:val="28"/>
          <w:szCs w:val="28"/>
        </w:rPr>
        <w:t>.05. 202</w:t>
      </w:r>
      <w:r w:rsidR="00B2180D">
        <w:rPr>
          <w:b/>
          <w:color w:val="632423"/>
          <w:sz w:val="28"/>
          <w:szCs w:val="28"/>
        </w:rPr>
        <w:t>4</w:t>
      </w:r>
      <w:r w:rsidRPr="00E35134">
        <w:rPr>
          <w:b/>
          <w:color w:val="632423"/>
          <w:sz w:val="28"/>
          <w:szCs w:val="28"/>
        </w:rPr>
        <w:t xml:space="preserve"> o</w:t>
      </w:r>
      <w:r>
        <w:rPr>
          <w:b/>
          <w:color w:val="632423"/>
          <w:sz w:val="28"/>
          <w:szCs w:val="28"/>
        </w:rPr>
        <w:t> 09:30</w:t>
      </w:r>
      <w:r w:rsidRPr="00E35134">
        <w:rPr>
          <w:b/>
          <w:color w:val="632423"/>
          <w:sz w:val="28"/>
          <w:szCs w:val="28"/>
        </w:rPr>
        <w:t xml:space="preserve"> hod.</w:t>
      </w:r>
    </w:p>
    <w:p w:rsidR="00322BC0" w:rsidRPr="00E35134" w:rsidRDefault="00322BC0" w:rsidP="00322BC0">
      <w:pPr>
        <w:jc w:val="center"/>
        <w:rPr>
          <w:b/>
          <w:color w:val="632423"/>
          <w:sz w:val="28"/>
          <w:szCs w:val="28"/>
        </w:rPr>
      </w:pPr>
    </w:p>
    <w:p w:rsidR="00322BC0" w:rsidRDefault="00322BC0" w:rsidP="00322BC0">
      <w:pPr>
        <w:jc w:val="center"/>
        <w:rPr>
          <w:b/>
          <w:color w:val="FF0000"/>
          <w:sz w:val="25"/>
          <w:szCs w:val="25"/>
        </w:rPr>
      </w:pPr>
      <w:r w:rsidRPr="00E35134">
        <w:rPr>
          <w:b/>
          <w:color w:val="632423"/>
          <w:sz w:val="28"/>
          <w:szCs w:val="28"/>
        </w:rPr>
        <w:t xml:space="preserve">      </w:t>
      </w:r>
      <w:r w:rsidRPr="007458E1">
        <w:rPr>
          <w:b/>
          <w:color w:val="FF0000"/>
          <w:sz w:val="25"/>
          <w:szCs w:val="25"/>
        </w:rPr>
        <w:t>Rozhodc</w:t>
      </w:r>
      <w:r>
        <w:rPr>
          <w:b/>
          <w:color w:val="FF0000"/>
          <w:sz w:val="25"/>
          <w:szCs w:val="25"/>
        </w:rPr>
        <w:t xml:space="preserve">a: </w:t>
      </w:r>
    </w:p>
    <w:p w:rsidR="00322BC0" w:rsidRPr="007458E1" w:rsidRDefault="00322BC0" w:rsidP="00322BC0">
      <w:pPr>
        <w:jc w:val="center"/>
        <w:rPr>
          <w:b/>
          <w:color w:val="FF0000"/>
          <w:sz w:val="25"/>
          <w:szCs w:val="25"/>
        </w:rPr>
      </w:pPr>
      <w:r>
        <w:rPr>
          <w:b/>
          <w:color w:val="FF0000"/>
          <w:sz w:val="25"/>
          <w:szCs w:val="25"/>
        </w:rPr>
        <w:t xml:space="preserve">pán </w:t>
      </w:r>
      <w:r w:rsidR="00B2180D">
        <w:rPr>
          <w:b/>
          <w:color w:val="FF0000"/>
          <w:sz w:val="25"/>
          <w:szCs w:val="25"/>
        </w:rPr>
        <w:t xml:space="preserve">Martin </w:t>
      </w:r>
      <w:proofErr w:type="spellStart"/>
      <w:r w:rsidR="00B2180D">
        <w:rPr>
          <w:b/>
          <w:color w:val="FF0000"/>
          <w:sz w:val="25"/>
          <w:szCs w:val="25"/>
        </w:rPr>
        <w:t>Šipkovský</w:t>
      </w:r>
      <w:proofErr w:type="spellEnd"/>
    </w:p>
    <w:p w:rsidR="00322BC0" w:rsidRDefault="00322BC0" w:rsidP="00322BC0">
      <w:pPr>
        <w:autoSpaceDE w:val="0"/>
        <w:autoSpaceDN w:val="0"/>
        <w:adjustRightInd w:val="0"/>
        <w:rPr>
          <w:rFonts w:cs="TimesNewRomanPS-BoldMT-Identity"/>
          <w:b/>
          <w:bCs/>
        </w:rPr>
      </w:pPr>
    </w:p>
    <w:p w:rsidR="00322BC0" w:rsidRDefault="00322BC0" w:rsidP="00322BC0">
      <w:pPr>
        <w:autoSpaceDE w:val="0"/>
        <w:autoSpaceDN w:val="0"/>
        <w:adjustRightInd w:val="0"/>
        <w:rPr>
          <w:rFonts w:cs="TimesNewRomanPS-BoldMT-Identity"/>
          <w:b/>
          <w:bCs/>
        </w:rPr>
      </w:pPr>
    </w:p>
    <w:p w:rsidR="00322BC0" w:rsidRDefault="00322BC0" w:rsidP="00322BC0">
      <w:pPr>
        <w:autoSpaceDE w:val="0"/>
        <w:autoSpaceDN w:val="0"/>
        <w:adjustRightInd w:val="0"/>
        <w:rPr>
          <w:rFonts w:cs="TimesNewRomanPS-BoldMT-Identity"/>
          <w:b/>
          <w:bCs/>
        </w:rPr>
      </w:pPr>
    </w:p>
    <w:p w:rsidR="00322BC0" w:rsidRPr="00691941" w:rsidRDefault="00322BC0" w:rsidP="00322BC0">
      <w:pPr>
        <w:autoSpaceDE w:val="0"/>
        <w:autoSpaceDN w:val="0"/>
        <w:adjustRightInd w:val="0"/>
        <w:rPr>
          <w:rFonts w:cs="TimesNewRomanPS-BoldMT-Identity"/>
          <w:b/>
          <w:bCs/>
        </w:rPr>
      </w:pPr>
      <w:r w:rsidRPr="00691941">
        <w:rPr>
          <w:rFonts w:cs="TimesNewRomanPS-BoldMT-Identity"/>
          <w:b/>
          <w:bCs/>
        </w:rPr>
        <w:t xml:space="preserve">Uzávierka </w:t>
      </w:r>
      <w:r w:rsidRPr="00691941">
        <w:rPr>
          <w:rFonts w:cs="TimesNewRomanPSMT-Identity-H"/>
        </w:rPr>
        <w:t xml:space="preserve">prihlášok pre </w:t>
      </w:r>
      <w:r w:rsidRPr="00691941">
        <w:rPr>
          <w:rFonts w:cs="TimesNewRomanPS-BoldMT-Identity"/>
          <w:b/>
          <w:bCs/>
        </w:rPr>
        <w:t>výstavu</w:t>
      </w:r>
      <w:r>
        <w:rPr>
          <w:rFonts w:cs="TimesNewRomanPSMT-Identity-H"/>
        </w:rPr>
        <w:t>:</w:t>
      </w:r>
      <w:r w:rsidR="007B7BB0">
        <w:rPr>
          <w:rFonts w:cs="TimesNewRomanPS-BoldMT-Identity"/>
          <w:b/>
          <w:bCs/>
        </w:rPr>
        <w:t xml:space="preserve"> 7</w:t>
      </w:r>
      <w:r w:rsidR="000E36C7">
        <w:rPr>
          <w:rFonts w:cs="TimesNewRomanPS-BoldMT-Identity"/>
          <w:b/>
          <w:bCs/>
        </w:rPr>
        <w:t>.05. 2024</w:t>
      </w:r>
      <w:bookmarkStart w:id="0" w:name="_GoBack"/>
      <w:bookmarkEnd w:id="0"/>
      <w:r>
        <w:rPr>
          <w:rFonts w:cs="TimesNewRomanPS-BoldMT-Identity"/>
          <w:b/>
          <w:bCs/>
        </w:rPr>
        <w:t xml:space="preserve"> </w:t>
      </w:r>
    </w:p>
    <w:p w:rsidR="00322BC0" w:rsidRDefault="00322BC0" w:rsidP="00322BC0">
      <w:pPr>
        <w:rPr>
          <w:b/>
          <w:caps/>
        </w:rPr>
      </w:pPr>
    </w:p>
    <w:p w:rsidR="00322BC0" w:rsidRPr="00691941" w:rsidRDefault="00322BC0" w:rsidP="00322BC0">
      <w:pPr>
        <w:rPr>
          <w:b/>
          <w:caps/>
        </w:rPr>
      </w:pPr>
    </w:p>
    <w:p w:rsidR="00322BC0" w:rsidRPr="00600642" w:rsidRDefault="00322BC0" w:rsidP="00322BC0">
      <w:pPr>
        <w:rPr>
          <w:rFonts w:cs="Calibri"/>
          <w:sz w:val="24"/>
          <w:szCs w:val="24"/>
        </w:rPr>
      </w:pPr>
      <w:r w:rsidRPr="00691941">
        <w:rPr>
          <w:b/>
          <w:caps/>
        </w:rPr>
        <w:t xml:space="preserve">Prihlášky na výstavu </w:t>
      </w:r>
      <w:r>
        <w:rPr>
          <w:b/>
          <w:caps/>
        </w:rPr>
        <w:t xml:space="preserve">on-line cez                </w:t>
      </w:r>
      <w:hyperlink r:id="rId9" w:history="1">
        <w:r w:rsidRPr="00600642">
          <w:rPr>
            <w:rStyle w:val="Hypertextovodkaz"/>
            <w:rFonts w:cs="Calibri"/>
            <w:sz w:val="24"/>
            <w:szCs w:val="24"/>
          </w:rPr>
          <w:t>http://www.onlinedogshows.sk/</w:t>
        </w:r>
      </w:hyperlink>
    </w:p>
    <w:p w:rsidR="00322BC0" w:rsidRDefault="00322BC0" w:rsidP="00322BC0">
      <w:pPr>
        <w:rPr>
          <w:b/>
        </w:rPr>
      </w:pPr>
    </w:p>
    <w:p w:rsidR="00322BC0" w:rsidRDefault="00322BC0" w:rsidP="00322BC0">
      <w:pPr>
        <w:rPr>
          <w:b/>
        </w:rPr>
      </w:pPr>
    </w:p>
    <w:p w:rsidR="00322BC0" w:rsidRDefault="00322BC0" w:rsidP="00322BC0">
      <w:pPr>
        <w:rPr>
          <w:b/>
        </w:rPr>
      </w:pPr>
    </w:p>
    <w:p w:rsidR="00322BC0" w:rsidRPr="004E20FA" w:rsidRDefault="00322BC0" w:rsidP="00322BC0">
      <w:pPr>
        <w:numPr>
          <w:ilvl w:val="0"/>
          <w:numId w:val="1"/>
        </w:numPr>
        <w:rPr>
          <w:i/>
          <w:szCs w:val="22"/>
        </w:rPr>
      </w:pPr>
      <w:r w:rsidRPr="004E20FA">
        <w:rPr>
          <w:i/>
          <w:szCs w:val="22"/>
        </w:rPr>
        <w:t>do súťaže Najkrajší pár a do súťaže Najlepšia chovateľská skupina bude možné sa dohlásiť aj v deň výstavy do 12:00 h. v kruhu u zapisovateľky.</w:t>
      </w:r>
    </w:p>
    <w:p w:rsidR="00322BC0" w:rsidRDefault="00322BC0" w:rsidP="00322BC0">
      <w:pPr>
        <w:rPr>
          <w:b/>
        </w:rPr>
      </w:pPr>
    </w:p>
    <w:p w:rsidR="00322BC0" w:rsidRPr="00004EC5" w:rsidRDefault="00322BC0" w:rsidP="00322BC0">
      <w:pPr>
        <w:rPr>
          <w:b/>
          <w:caps/>
        </w:rPr>
      </w:pPr>
      <w:r w:rsidRPr="00691941">
        <w:rPr>
          <w:rFonts w:cs="TimesNewRomanPS-BoldMT-Identity"/>
          <w:b/>
          <w:bCs/>
        </w:rPr>
        <w:t xml:space="preserve">PROGRAM: </w:t>
      </w:r>
    </w:p>
    <w:p w:rsidR="00322BC0" w:rsidRPr="00691941" w:rsidRDefault="00322BC0" w:rsidP="00322BC0">
      <w:pPr>
        <w:autoSpaceDE w:val="0"/>
        <w:autoSpaceDN w:val="0"/>
        <w:adjustRightInd w:val="0"/>
        <w:rPr>
          <w:rFonts w:cs="TimesNewRomanPSMT-Identity-H"/>
        </w:rPr>
      </w:pPr>
      <w:r>
        <w:rPr>
          <w:rFonts w:cs="TimesNewRomanPSMT-Identity-H"/>
        </w:rPr>
        <w:t>08:3</w:t>
      </w:r>
      <w:r w:rsidRPr="00691941">
        <w:rPr>
          <w:rFonts w:cs="TimesNewRomanPSMT-Identity-H"/>
        </w:rPr>
        <w:t>0</w:t>
      </w:r>
      <w:r>
        <w:rPr>
          <w:rFonts w:cs="TimesNewRomanPSMT-Identity-H"/>
        </w:rPr>
        <w:t xml:space="preserve"> </w:t>
      </w:r>
      <w:r w:rsidRPr="00691941">
        <w:rPr>
          <w:rFonts w:cs="TimesNewRomanPSMT-Identity-H"/>
        </w:rPr>
        <w:t xml:space="preserve"> – 09</w:t>
      </w:r>
      <w:r>
        <w:rPr>
          <w:rFonts w:cs="TimesNewRomanPSMT-Identity-H"/>
        </w:rPr>
        <w:t>:30</w:t>
      </w:r>
      <w:r w:rsidRPr="00691941">
        <w:rPr>
          <w:rFonts w:cs="TimesNewRomanPSMT-Identity-H"/>
        </w:rPr>
        <w:t xml:space="preserve"> príjem psov</w:t>
      </w:r>
    </w:p>
    <w:p w:rsidR="00322BC0" w:rsidRPr="00691941" w:rsidRDefault="00322BC0" w:rsidP="00322BC0">
      <w:pPr>
        <w:autoSpaceDE w:val="0"/>
        <w:autoSpaceDN w:val="0"/>
        <w:adjustRightInd w:val="0"/>
        <w:rPr>
          <w:rFonts w:cs="TimesNewRomanPSMT-Identity-H"/>
        </w:rPr>
      </w:pPr>
      <w:r>
        <w:rPr>
          <w:rFonts w:cs="TimesNewRomanPSMT-Identity-H"/>
        </w:rPr>
        <w:t xml:space="preserve">09:30 - </w:t>
      </w:r>
      <w:r w:rsidRPr="00691941">
        <w:rPr>
          <w:rFonts w:cs="TimesNewRomanPSMT-Identity-H"/>
        </w:rPr>
        <w:t>posudzovanie</w:t>
      </w:r>
    </w:p>
    <w:p w:rsidR="00322BC0" w:rsidRPr="00691941" w:rsidRDefault="00322BC0" w:rsidP="00322BC0">
      <w:pPr>
        <w:autoSpaceDE w:val="0"/>
        <w:autoSpaceDN w:val="0"/>
        <w:adjustRightInd w:val="0"/>
        <w:rPr>
          <w:rFonts w:cs="TimesNewRomanPSMT-Identity-H"/>
        </w:rPr>
      </w:pPr>
      <w:r>
        <w:rPr>
          <w:rFonts w:cs="TimesNewRomanPSMT-Identity-H"/>
        </w:rPr>
        <w:t>13:</w:t>
      </w:r>
      <w:r w:rsidRPr="00691941">
        <w:rPr>
          <w:rFonts w:cs="TimesNewRomanPSMT-Identity-H"/>
        </w:rPr>
        <w:t xml:space="preserve">30 </w:t>
      </w:r>
      <w:r>
        <w:rPr>
          <w:rFonts w:cs="TimesNewRomanPSMT-Identity-H"/>
        </w:rPr>
        <w:t xml:space="preserve">- </w:t>
      </w:r>
      <w:r w:rsidRPr="00691941">
        <w:rPr>
          <w:rFonts w:cs="TimesNewRomanPSMT-Identity-H"/>
        </w:rPr>
        <w:t>záverečné súťaže</w:t>
      </w:r>
    </w:p>
    <w:p w:rsidR="00322BC0" w:rsidRPr="00691941" w:rsidRDefault="00322BC0" w:rsidP="00322BC0">
      <w:pPr>
        <w:autoSpaceDE w:val="0"/>
        <w:autoSpaceDN w:val="0"/>
        <w:adjustRightInd w:val="0"/>
        <w:rPr>
          <w:rFonts w:cs="TimesNewRomanPSMT-Identity-H"/>
        </w:rPr>
      </w:pPr>
    </w:p>
    <w:p w:rsidR="00322BC0" w:rsidRPr="00691941" w:rsidRDefault="00322BC0" w:rsidP="00322BC0">
      <w:pPr>
        <w:autoSpaceDE w:val="0"/>
        <w:autoSpaceDN w:val="0"/>
        <w:adjustRightInd w:val="0"/>
        <w:rPr>
          <w:rFonts w:cs="TimesNewRomanPS-BoldMT-Identity"/>
          <w:b/>
          <w:bCs/>
        </w:rPr>
      </w:pPr>
      <w:r w:rsidRPr="00691941">
        <w:rPr>
          <w:rFonts w:cs="TimesNewRomanPS-BoldMT-Identity"/>
          <w:b/>
          <w:bCs/>
        </w:rPr>
        <w:t>TRIEDY:</w:t>
      </w:r>
    </w:p>
    <w:p w:rsidR="00322BC0" w:rsidRPr="00691941" w:rsidRDefault="00322BC0" w:rsidP="00322BC0">
      <w:pPr>
        <w:autoSpaceDE w:val="0"/>
        <w:autoSpaceDN w:val="0"/>
        <w:adjustRightInd w:val="0"/>
        <w:rPr>
          <w:rFonts w:cs="TimesNewRomanPSMT-Identity-H"/>
        </w:rPr>
      </w:pPr>
      <w:r w:rsidRPr="00691941">
        <w:rPr>
          <w:rFonts w:cs="TimesNewRomanPSMT-Identity-H"/>
        </w:rPr>
        <w:t>Mladší dorast od kompletného očkovania - 6 mesiacov</w:t>
      </w:r>
    </w:p>
    <w:p w:rsidR="00322BC0" w:rsidRPr="00691941" w:rsidRDefault="00322BC0" w:rsidP="00322BC0">
      <w:pPr>
        <w:autoSpaceDE w:val="0"/>
        <w:autoSpaceDN w:val="0"/>
        <w:adjustRightInd w:val="0"/>
        <w:rPr>
          <w:rFonts w:cs="TimesNewRomanPSMT-Identity-H"/>
        </w:rPr>
      </w:pPr>
      <w:r w:rsidRPr="00691941">
        <w:rPr>
          <w:rFonts w:cs="TimesNewRomanPSMT-Identity-H"/>
        </w:rPr>
        <w:t>Dorastu od 6-9 mesiacov</w:t>
      </w:r>
    </w:p>
    <w:p w:rsidR="00322BC0" w:rsidRPr="00691941" w:rsidRDefault="00322BC0" w:rsidP="00322BC0">
      <w:pPr>
        <w:autoSpaceDE w:val="0"/>
        <w:autoSpaceDN w:val="0"/>
        <w:adjustRightInd w:val="0"/>
        <w:rPr>
          <w:rFonts w:cs="TimesNewRomanPSMT-Identity-H"/>
        </w:rPr>
      </w:pPr>
      <w:r w:rsidRPr="00691941">
        <w:rPr>
          <w:rFonts w:cs="TimesNewRomanPSMT-Identity-H"/>
        </w:rPr>
        <w:t>Mladých od 9-18 mesiacov /CAJC/</w:t>
      </w:r>
    </w:p>
    <w:p w:rsidR="00322BC0" w:rsidRPr="00691941" w:rsidRDefault="00322BC0" w:rsidP="00322BC0">
      <w:pPr>
        <w:autoSpaceDE w:val="0"/>
        <w:autoSpaceDN w:val="0"/>
        <w:adjustRightInd w:val="0"/>
        <w:rPr>
          <w:rFonts w:cs="TimesNewRomanPSMT-Identity-H"/>
        </w:rPr>
      </w:pPr>
      <w:r w:rsidRPr="00691941">
        <w:rPr>
          <w:rFonts w:cs="TimesNewRomanPSMT-Identity-H"/>
        </w:rPr>
        <w:t>Stredná od 15-24 mesiacov /CAC/</w:t>
      </w:r>
    </w:p>
    <w:p w:rsidR="00322BC0" w:rsidRDefault="00322BC0" w:rsidP="00322BC0">
      <w:pPr>
        <w:autoSpaceDE w:val="0"/>
        <w:autoSpaceDN w:val="0"/>
        <w:adjustRightInd w:val="0"/>
        <w:rPr>
          <w:rFonts w:cs="TimesNewRomanPSMT-Identity-H"/>
        </w:rPr>
      </w:pPr>
      <w:r w:rsidRPr="00691941">
        <w:rPr>
          <w:rFonts w:cs="TimesNewRomanPSMT-Identity-H"/>
        </w:rPr>
        <w:t>Otvorená od 15 mesiacov /CAC/</w:t>
      </w:r>
    </w:p>
    <w:p w:rsidR="00322BC0" w:rsidRPr="00691941" w:rsidRDefault="00322BC0" w:rsidP="00322BC0">
      <w:pPr>
        <w:autoSpaceDE w:val="0"/>
        <w:autoSpaceDN w:val="0"/>
        <w:adjustRightInd w:val="0"/>
        <w:rPr>
          <w:rFonts w:cs="TimesNewRomanPSMT-Identity-H"/>
        </w:rPr>
      </w:pPr>
      <w:r w:rsidRPr="00691941">
        <w:rPr>
          <w:rFonts w:cs="TimesNewRomanPSMT-Identity-H"/>
        </w:rPr>
        <w:t>Šampiónov od 15 mesiacov (po priložení potvrdenia o šampionáte) /CAC/</w:t>
      </w:r>
    </w:p>
    <w:p w:rsidR="00322BC0" w:rsidRPr="00691941" w:rsidRDefault="00322BC0" w:rsidP="00322BC0">
      <w:pPr>
        <w:autoSpaceDE w:val="0"/>
        <w:autoSpaceDN w:val="0"/>
        <w:adjustRightInd w:val="0"/>
        <w:rPr>
          <w:rFonts w:cs="TimesNewRomanPSMT-Identity-H"/>
        </w:rPr>
      </w:pPr>
      <w:r w:rsidRPr="00691941">
        <w:rPr>
          <w:rFonts w:cs="TimesNewRomanPSMT-Identity-H"/>
        </w:rPr>
        <w:t>Veteránov od 8 rokov</w:t>
      </w:r>
    </w:p>
    <w:p w:rsidR="00322BC0" w:rsidRPr="00691941" w:rsidRDefault="00322BC0" w:rsidP="00322BC0">
      <w:pPr>
        <w:rPr>
          <w:rFonts w:cs="TimesNewRomanPSMT-Identity-H"/>
        </w:rPr>
      </w:pPr>
      <w:r w:rsidRPr="00691941">
        <w:rPr>
          <w:rFonts w:cs="TimesNewRomanPSMT-Identity-H"/>
        </w:rPr>
        <w:t>Čestná od 15 mesiacov (s titulom C.I.B., CH., KV, NV - priložiť doklad)</w:t>
      </w:r>
    </w:p>
    <w:p w:rsidR="00322BC0" w:rsidRDefault="00322BC0" w:rsidP="00322BC0">
      <w:pPr>
        <w:autoSpaceDE w:val="0"/>
        <w:autoSpaceDN w:val="0"/>
        <w:adjustRightInd w:val="0"/>
        <w:rPr>
          <w:rFonts w:cs="TimesNewRomanPS-BoldMT-Identity"/>
          <w:b/>
          <w:bCs/>
          <w:color w:val="000000"/>
        </w:rPr>
      </w:pPr>
    </w:p>
    <w:p w:rsidR="00322BC0" w:rsidRDefault="00322BC0" w:rsidP="00322BC0">
      <w:pPr>
        <w:autoSpaceDE w:val="0"/>
        <w:autoSpaceDN w:val="0"/>
        <w:adjustRightInd w:val="0"/>
        <w:rPr>
          <w:rFonts w:cs="TimesNewRomanPS-BoldMT-Identity"/>
          <w:b/>
          <w:bCs/>
          <w:color w:val="000000"/>
        </w:rPr>
      </w:pPr>
    </w:p>
    <w:p w:rsidR="00322BC0" w:rsidRDefault="00322BC0" w:rsidP="00322BC0">
      <w:pPr>
        <w:autoSpaceDE w:val="0"/>
        <w:autoSpaceDN w:val="0"/>
        <w:adjustRightInd w:val="0"/>
        <w:rPr>
          <w:rFonts w:cs="TimesNewRomanPS-BoldMT-Identity"/>
          <w:b/>
          <w:bCs/>
          <w:color w:val="000000"/>
        </w:rPr>
      </w:pPr>
    </w:p>
    <w:p w:rsidR="00322BC0" w:rsidRPr="00691941" w:rsidRDefault="00322BC0" w:rsidP="00322BC0">
      <w:pPr>
        <w:autoSpaceDE w:val="0"/>
        <w:autoSpaceDN w:val="0"/>
        <w:adjustRightInd w:val="0"/>
        <w:rPr>
          <w:rFonts w:cs="TimesNewRomanPS-BoldMT-Identity"/>
          <w:b/>
          <w:bCs/>
          <w:color w:val="000000"/>
        </w:rPr>
      </w:pPr>
    </w:p>
    <w:p w:rsidR="00322BC0" w:rsidRPr="00691941" w:rsidRDefault="00322BC0" w:rsidP="00322BC0">
      <w:pPr>
        <w:autoSpaceDE w:val="0"/>
        <w:autoSpaceDN w:val="0"/>
        <w:adjustRightInd w:val="0"/>
        <w:rPr>
          <w:rFonts w:cs="TimesNewRomanPS-BoldMT-Identity"/>
          <w:b/>
          <w:bCs/>
          <w:color w:val="000000"/>
        </w:rPr>
      </w:pPr>
      <w:r w:rsidRPr="00691941">
        <w:rPr>
          <w:rFonts w:cs="TimesNewRomanPS-BoldMT-Identity"/>
          <w:b/>
          <w:bCs/>
          <w:color w:val="000000"/>
        </w:rPr>
        <w:t>TITULY A ČAKATEĽSTVÁ:</w:t>
      </w:r>
    </w:p>
    <w:p w:rsidR="00322BC0" w:rsidRPr="00691941" w:rsidRDefault="00322BC0" w:rsidP="00322BC0">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CAJC </w:t>
      </w:r>
      <w:r w:rsidRPr="00691941">
        <w:rPr>
          <w:rFonts w:cs="TimesNewRomanPSMT-Identity-H"/>
          <w:color w:val="000000"/>
        </w:rPr>
        <w:t xml:space="preserve">– </w:t>
      </w:r>
      <w:proofErr w:type="spellStart"/>
      <w:r w:rsidRPr="00691941">
        <w:rPr>
          <w:rFonts w:cs="TimesNewRomanPSMT-Identity-H"/>
          <w:color w:val="000000"/>
        </w:rPr>
        <w:t>čakateľstvo</w:t>
      </w:r>
      <w:proofErr w:type="spellEnd"/>
      <w:r w:rsidRPr="00691941">
        <w:rPr>
          <w:rFonts w:cs="TimesNewRomanPSMT-Identity-H"/>
          <w:color w:val="000000"/>
        </w:rPr>
        <w:t xml:space="preserve"> na Slovenský šampionát mladých môžu získať pes a suka s ocenením výborný 1 v triede mladých.</w:t>
      </w:r>
    </w:p>
    <w:p w:rsidR="00322BC0" w:rsidRPr="00691941" w:rsidRDefault="00322BC0" w:rsidP="00322BC0">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CAC </w:t>
      </w:r>
      <w:r w:rsidRPr="00691941">
        <w:rPr>
          <w:rFonts w:cs="TimesNewRomanPSMT-Identity-H"/>
          <w:color w:val="000000"/>
        </w:rPr>
        <w:t xml:space="preserve">– </w:t>
      </w:r>
      <w:proofErr w:type="spellStart"/>
      <w:r w:rsidRPr="00691941">
        <w:rPr>
          <w:rFonts w:cs="TimesNewRomanPSMT-Identity-H"/>
          <w:color w:val="000000"/>
        </w:rPr>
        <w:t>čakateľstvo</w:t>
      </w:r>
      <w:proofErr w:type="spellEnd"/>
      <w:r w:rsidRPr="00691941">
        <w:rPr>
          <w:rFonts w:cs="TimesNewRomanPSMT-Identity-H"/>
          <w:color w:val="000000"/>
        </w:rPr>
        <w:t xml:space="preserve"> na Slovenský šampionát krásy môžu získať pes a suka s ocenením výborný 1 v triedach: stredná, otvorená, pracovná a šampiónov.</w:t>
      </w:r>
    </w:p>
    <w:p w:rsidR="00322BC0" w:rsidRPr="00691941" w:rsidRDefault="00322BC0" w:rsidP="00322BC0">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CAC </w:t>
      </w:r>
      <w:proofErr w:type="spellStart"/>
      <w:r w:rsidRPr="00691941">
        <w:rPr>
          <w:rFonts w:eastAsia="TimesNewRomanPS-BoldItalicMT-Id" w:cs="TimesNewRomanPS-BoldItalicMT-Id"/>
          <w:b/>
          <w:bCs/>
          <w:i/>
          <w:iCs/>
          <w:color w:val="000000"/>
        </w:rPr>
        <w:t>Reserve</w:t>
      </w:r>
      <w:proofErr w:type="spellEnd"/>
      <w:r w:rsidRPr="00691941">
        <w:rPr>
          <w:rFonts w:eastAsia="TimesNewRomanPS-BoldItalicMT-Id" w:cs="TimesNewRomanPS-BoldItalicMT-Id"/>
          <w:b/>
          <w:bCs/>
          <w:i/>
          <w:iCs/>
          <w:color w:val="000000"/>
        </w:rPr>
        <w:t xml:space="preserve"> </w:t>
      </w:r>
      <w:r w:rsidRPr="00691941">
        <w:rPr>
          <w:rFonts w:cs="TimesNewRomanPSMT-Identity-H"/>
          <w:color w:val="000000"/>
        </w:rPr>
        <w:t>– môžu získať pes a suka ocenený známkou výborný 2 v triedach stredná, otvorená, pracovná a šampiónov ak v danej triede bol zadaný CAC.</w:t>
      </w:r>
    </w:p>
    <w:p w:rsidR="00322BC0" w:rsidRPr="00691941" w:rsidRDefault="00322BC0" w:rsidP="00322BC0">
      <w:pPr>
        <w:autoSpaceDE w:val="0"/>
        <w:autoSpaceDN w:val="0"/>
        <w:adjustRightInd w:val="0"/>
        <w:rPr>
          <w:rFonts w:cs="TimesNewRomanPSMT-Identity-H"/>
          <w:color w:val="000000"/>
        </w:rPr>
      </w:pPr>
      <w:r>
        <w:rPr>
          <w:rFonts w:eastAsia="TimesNewRomanPS-BoldItalicMT-Id" w:cs="TimesNewRomanPS-BoldItalicMT-Id"/>
          <w:b/>
          <w:bCs/>
          <w:i/>
          <w:iCs/>
          <w:color w:val="000000"/>
        </w:rPr>
        <w:t>V</w:t>
      </w:r>
      <w:r w:rsidRPr="00691941">
        <w:rPr>
          <w:rFonts w:eastAsia="TimesNewRomanPS-BoldItalicMT-Id" w:cs="TimesNewRomanPS-BoldItalicMT-Id"/>
          <w:b/>
          <w:bCs/>
          <w:i/>
          <w:iCs/>
          <w:color w:val="000000"/>
        </w:rPr>
        <w:t xml:space="preserve">íťaz </w:t>
      </w:r>
      <w:r>
        <w:rPr>
          <w:rFonts w:eastAsia="TimesNewRomanPS-BoldItalicMT-Id" w:cs="TimesNewRomanPS-BoldItalicMT-Id"/>
          <w:b/>
          <w:bCs/>
          <w:i/>
          <w:iCs/>
          <w:color w:val="000000"/>
        </w:rPr>
        <w:t xml:space="preserve">Európskej špeciálnej výstavy mladých /VEŠVM/ </w:t>
      </w:r>
      <w:r w:rsidRPr="00691941">
        <w:rPr>
          <w:rFonts w:eastAsia="TimesNewRomanPS-BoldItalicMT-Id" w:cs="TimesNewRomanPS-BoldItalicMT-Id"/>
          <w:b/>
          <w:bCs/>
          <w:i/>
          <w:iCs/>
          <w:color w:val="000000"/>
        </w:rPr>
        <w:t xml:space="preserve"> </w:t>
      </w:r>
      <w:r w:rsidRPr="00691941">
        <w:rPr>
          <w:rFonts w:cs="TimesNewRomanPSMT-Identity-H"/>
          <w:color w:val="000000"/>
        </w:rPr>
        <w:t>– udeľuje sa jedincovi so známkou výborný 1 v triede mladých. Udeľuje sa zvl</w:t>
      </w:r>
      <w:r>
        <w:rPr>
          <w:rFonts w:cs="TimesNewRomanPSMT-Identity-H"/>
          <w:color w:val="000000"/>
        </w:rPr>
        <w:t xml:space="preserve">ášť suke a psovi </w:t>
      </w:r>
      <w:r w:rsidRPr="00691941">
        <w:rPr>
          <w:rFonts w:cs="TimesNewRomanPSMT-Identity-H"/>
          <w:color w:val="000000"/>
        </w:rPr>
        <w:t>. Majiteľ psa alebo suky nemusí byť členom klubu.</w:t>
      </w:r>
    </w:p>
    <w:p w:rsidR="00322BC0" w:rsidRPr="00691941" w:rsidRDefault="00322BC0" w:rsidP="00322BC0">
      <w:pPr>
        <w:autoSpaceDE w:val="0"/>
        <w:autoSpaceDN w:val="0"/>
        <w:adjustRightInd w:val="0"/>
        <w:rPr>
          <w:rFonts w:cs="TimesNewRomanPSMT-Identity-H"/>
          <w:color w:val="000000"/>
        </w:rPr>
      </w:pPr>
      <w:r>
        <w:rPr>
          <w:rFonts w:eastAsia="TimesNewRomanPS-BoldItalicMT-Id" w:cs="TimesNewRomanPS-BoldItalicMT-Id"/>
          <w:b/>
          <w:bCs/>
          <w:i/>
          <w:iCs/>
          <w:color w:val="000000"/>
        </w:rPr>
        <w:t>Víťaz Európskej špeciálnej výstavy /VEŠV/</w:t>
      </w:r>
      <w:r w:rsidRPr="00691941">
        <w:rPr>
          <w:rFonts w:eastAsia="TimesNewRomanPS-BoldItalicMT-Id" w:cs="TimesNewRomanPS-BoldItalicMT-Id"/>
          <w:b/>
          <w:bCs/>
          <w:i/>
          <w:iCs/>
          <w:color w:val="000000"/>
        </w:rPr>
        <w:t xml:space="preserve"> </w:t>
      </w:r>
      <w:r w:rsidRPr="00691941">
        <w:rPr>
          <w:rFonts w:cs="TimesNewRomanPSMT-Identity-H"/>
          <w:color w:val="000000"/>
        </w:rPr>
        <w:t>– udeľuje sa zvl</w:t>
      </w:r>
      <w:r>
        <w:rPr>
          <w:rFonts w:cs="TimesNewRomanPSMT-Identity-H"/>
          <w:color w:val="000000"/>
        </w:rPr>
        <w:t xml:space="preserve">ášť psovi a suke </w:t>
      </w:r>
      <w:r w:rsidRPr="00691941">
        <w:rPr>
          <w:rFonts w:cs="TimesNewRomanPSMT-Identity-H"/>
          <w:color w:val="000000"/>
        </w:rPr>
        <w:t xml:space="preserve">. Do tejto súťaže nastupujú zvlášť suky a psy, ktoré na výstave získali titul CAC v triedach strednej, otvorenej, pracovnej a šampiónov. Majiteľ psa alebo suky nemusí byť členom klubu. </w:t>
      </w:r>
    </w:p>
    <w:p w:rsidR="00322BC0" w:rsidRPr="00691941" w:rsidRDefault="00322BC0" w:rsidP="00322BC0">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Víťaz plemena (BOB) </w:t>
      </w:r>
      <w:r w:rsidRPr="00691941">
        <w:rPr>
          <w:rFonts w:cs="TimesNewRomanPS-ItalicMT-Identi"/>
          <w:i/>
          <w:iCs/>
          <w:color w:val="000000"/>
        </w:rPr>
        <w:t xml:space="preserve">– </w:t>
      </w:r>
      <w:r w:rsidRPr="00691941">
        <w:rPr>
          <w:rFonts w:cs="TimesNewRomanPSMT-Identity-H"/>
          <w:color w:val="000000"/>
        </w:rPr>
        <w:t xml:space="preserve">nastupujú jedince s titulmi </w:t>
      </w:r>
      <w:r>
        <w:rPr>
          <w:rFonts w:eastAsia="TimesNewRomanPS-BoldItalicMT-Id" w:cs="TimesNewRomanPS-BoldItalicMT-Id"/>
          <w:b/>
          <w:bCs/>
          <w:i/>
          <w:iCs/>
          <w:color w:val="000000"/>
        </w:rPr>
        <w:t>VEŠVM, VEŠV</w:t>
      </w:r>
      <w:r w:rsidRPr="00691941">
        <w:rPr>
          <w:rFonts w:cs="TimesNewRomanPSMT-Identity-H"/>
          <w:color w:val="000000"/>
        </w:rPr>
        <w:t xml:space="preserve"> a V1 z triedy veteránov.</w:t>
      </w:r>
    </w:p>
    <w:p w:rsidR="00322BC0" w:rsidRPr="00691941" w:rsidRDefault="00322BC0" w:rsidP="00322BC0">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BOS </w:t>
      </w:r>
      <w:r w:rsidRPr="00691941">
        <w:rPr>
          <w:rFonts w:cs="TimesNewRomanPS-ItalicMT-Identi"/>
          <w:i/>
          <w:iCs/>
          <w:color w:val="000000"/>
        </w:rPr>
        <w:t xml:space="preserve">– </w:t>
      </w:r>
      <w:r w:rsidRPr="00691941">
        <w:rPr>
          <w:rFonts w:cs="TimesNewRomanPSMT-Identity-H"/>
          <w:color w:val="000000"/>
        </w:rPr>
        <w:t>najkrajší z opačného pohlavia. Do súťaže nastupujú jedinci opačného pohlavia ako víťaz plemena.</w:t>
      </w:r>
    </w:p>
    <w:p w:rsidR="00322BC0" w:rsidRPr="00691941" w:rsidRDefault="00322BC0" w:rsidP="00322BC0">
      <w:pPr>
        <w:autoSpaceDE w:val="0"/>
        <w:autoSpaceDN w:val="0"/>
        <w:adjustRightInd w:val="0"/>
        <w:rPr>
          <w:rFonts w:cs="TimesNewRomanPS-BoldMT-Identity"/>
          <w:b/>
          <w:bCs/>
          <w:color w:val="000000"/>
        </w:rPr>
      </w:pPr>
    </w:p>
    <w:p w:rsidR="00322BC0" w:rsidRPr="00691941" w:rsidRDefault="00322BC0" w:rsidP="00322BC0">
      <w:pPr>
        <w:autoSpaceDE w:val="0"/>
        <w:autoSpaceDN w:val="0"/>
        <w:adjustRightInd w:val="0"/>
        <w:rPr>
          <w:rFonts w:cs="TimesNewRomanPS-BoldMT-Identity"/>
          <w:b/>
          <w:bCs/>
          <w:color w:val="000000"/>
        </w:rPr>
      </w:pPr>
      <w:r w:rsidRPr="00691941">
        <w:rPr>
          <w:rFonts w:cs="TimesNewRomanPS-BoldMT-Identity"/>
          <w:b/>
          <w:bCs/>
          <w:color w:val="000000"/>
        </w:rPr>
        <w:t>SÚŤAŽE:</w:t>
      </w:r>
    </w:p>
    <w:p w:rsidR="00322BC0" w:rsidRPr="00691941" w:rsidRDefault="00322BC0" w:rsidP="00322BC0">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Dieťa a pes </w:t>
      </w:r>
      <w:r w:rsidRPr="00691941">
        <w:rPr>
          <w:rFonts w:cs="TimesNewRomanPSMT-Identity-H"/>
          <w:color w:val="000000"/>
        </w:rPr>
        <w:t>– kategória pre m</w:t>
      </w:r>
      <w:r>
        <w:rPr>
          <w:rFonts w:cs="TimesNewRomanPSMT-Identity-H"/>
          <w:color w:val="000000"/>
        </w:rPr>
        <w:t xml:space="preserve">ladých vystavovateľov </w:t>
      </w:r>
      <w:r w:rsidRPr="00691941">
        <w:rPr>
          <w:rFonts w:cs="TimesNewRomanPSMT-Identity-H"/>
          <w:color w:val="000000"/>
        </w:rPr>
        <w:t>.</w:t>
      </w:r>
    </w:p>
    <w:p w:rsidR="00322BC0" w:rsidRPr="00691941" w:rsidRDefault="00322BC0" w:rsidP="00322BC0">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Najkrajší pár psov </w:t>
      </w:r>
      <w:r w:rsidRPr="00691941">
        <w:rPr>
          <w:rFonts w:cs="TimesNewRomanPSMT-Identity-H"/>
          <w:color w:val="000000"/>
        </w:rPr>
        <w:t>– pre psa a suku rovnakého plemena v majetku jedného majiteľa, ktoré boli na výstave posúdené.</w:t>
      </w:r>
    </w:p>
    <w:p w:rsidR="00322BC0" w:rsidRPr="00691941" w:rsidRDefault="00322BC0" w:rsidP="00322BC0">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Najlepšia chovateľská skupina </w:t>
      </w:r>
      <w:r w:rsidRPr="00691941">
        <w:rPr>
          <w:rFonts w:cs="TimesNewRomanPSMT-Identity-H"/>
          <w:color w:val="000000"/>
        </w:rPr>
        <w:t>– pre minimálne 3 jedince rovnakého plemena, ktoré boli na výstave posúdené, pochádzajúce od jedného chovateľa a minimálne od 2 otcov alebo matiek; nemusia byť v majetku jedného majiteľa.</w:t>
      </w:r>
    </w:p>
    <w:p w:rsidR="00322BC0" w:rsidRDefault="00322BC0" w:rsidP="00322BC0">
      <w:pPr>
        <w:autoSpaceDE w:val="0"/>
        <w:autoSpaceDN w:val="0"/>
        <w:adjustRightInd w:val="0"/>
        <w:rPr>
          <w:rFonts w:cs="TimesNewRomanPS-BoldMT-Identity"/>
          <w:b/>
          <w:bCs/>
          <w:sz w:val="21"/>
          <w:szCs w:val="21"/>
        </w:rPr>
      </w:pPr>
    </w:p>
    <w:p w:rsidR="00322BC0" w:rsidRPr="00691941" w:rsidRDefault="00322BC0" w:rsidP="00322BC0">
      <w:pPr>
        <w:autoSpaceDE w:val="0"/>
        <w:autoSpaceDN w:val="0"/>
        <w:adjustRightInd w:val="0"/>
        <w:rPr>
          <w:rFonts w:cs="TimesNewRomanPS-BoldMT-Identity"/>
          <w:b/>
          <w:bCs/>
          <w:sz w:val="21"/>
          <w:szCs w:val="21"/>
        </w:rPr>
      </w:pPr>
      <w:r w:rsidRPr="00691941">
        <w:rPr>
          <w:rFonts w:cs="TimesNewRomanPS-BoldMT-Identity"/>
          <w:b/>
          <w:bCs/>
          <w:sz w:val="21"/>
          <w:szCs w:val="21"/>
        </w:rPr>
        <w:t>VŠEOBECNÉ USTANOVENIA:</w:t>
      </w:r>
    </w:p>
    <w:p w:rsidR="00322BC0" w:rsidRPr="00691941" w:rsidRDefault="00322BC0" w:rsidP="00322BC0">
      <w:pPr>
        <w:autoSpaceDE w:val="0"/>
        <w:autoSpaceDN w:val="0"/>
        <w:adjustRightInd w:val="0"/>
        <w:ind w:firstLine="708"/>
        <w:rPr>
          <w:rFonts w:cs="TimesNewRomanPSMT-Identity-H"/>
          <w:sz w:val="21"/>
          <w:szCs w:val="21"/>
        </w:rPr>
      </w:pPr>
      <w:r w:rsidRPr="00691941">
        <w:rPr>
          <w:rFonts w:cs="TimesNewRomanPSMT-Identity-H"/>
          <w:sz w:val="21"/>
          <w:szCs w:val="21"/>
        </w:rPr>
        <w:t xml:space="preserve">Výstava je usporiadaná podľa výstavného poriadku FCI a SKJ. Na výstave sa môžu zúčastniť len jedince zapísané v plemenných knihách uznaných FCI. Dovezené jedince musia byť zapísané v plemenných knihách SKJ. Prihlášky, ku ktorým nebudú priložené všetky potrebné doklady (kópia dokladu o získaní šampionátu pre triedu šampiónov), budú bez urgovania chýbajúcich dokladov zaradené do triedy otvorenej. Ku prihláške musí byť pripojená obojstranná kópia PP. V prípade nesprávneho zaradenia do triedy na prihláške bude jedinec automaticky zaradený do príslušnej triedy podľa veku, jedinec starší ako 15 mesiacov bude automaticky zaradený do triedy otvorenej. Doklady, ktoré prídu po uzávierke sa nebudú akceptovať. Pre každého psa vyplňte samostatnú prihlášku. </w:t>
      </w:r>
    </w:p>
    <w:p w:rsidR="00322BC0" w:rsidRPr="00691941" w:rsidRDefault="00322BC0" w:rsidP="00322BC0">
      <w:pPr>
        <w:autoSpaceDE w:val="0"/>
        <w:autoSpaceDN w:val="0"/>
        <w:adjustRightInd w:val="0"/>
        <w:ind w:firstLine="708"/>
        <w:rPr>
          <w:rFonts w:cs="TimesNewRomanPSMT-Identity-H"/>
          <w:sz w:val="21"/>
          <w:szCs w:val="21"/>
        </w:rPr>
      </w:pPr>
      <w:r w:rsidRPr="00691941">
        <w:rPr>
          <w:rFonts w:cs="TimesNewRomanPSMT-Identity-H"/>
          <w:sz w:val="21"/>
          <w:szCs w:val="21"/>
        </w:rPr>
        <w:t xml:space="preserve">Usporiadateľ má právo bez uvedenia dôvodu neprijať psa na výstavu. Usporiadateľ výstavy nepreberá zodpovednosť za prípadné ochorenie, stratu či uhynutie psa. Rovnako neručí ani za škody či ujmy spôsobené psom/psovi v čase konania výstavy. Majiteľ zodpovedá za všetky škody spôsobené psom. Rozhodca je povinný vylúčiť z posudzovania psy agresívne. Na výstave nie je dovolené stavať psa proti psovi (tzv. </w:t>
      </w:r>
      <w:proofErr w:type="spellStart"/>
      <w:r w:rsidRPr="00691941">
        <w:rPr>
          <w:rFonts w:cs="TimesNewRomanPSMT-Identity-H"/>
          <w:sz w:val="21"/>
          <w:szCs w:val="21"/>
        </w:rPr>
        <w:t>hecovanie</w:t>
      </w:r>
      <w:proofErr w:type="spellEnd"/>
      <w:r w:rsidRPr="00691941">
        <w:rPr>
          <w:rFonts w:cs="TimesNewRomanPSMT-Identity-H"/>
          <w:sz w:val="21"/>
          <w:szCs w:val="21"/>
        </w:rPr>
        <w:t>). Používanie sprayov, púdrov a iných kozmetických prípravkov na úpravu srsti je zakázané. Hlasité povzbudzovanie (</w:t>
      </w:r>
      <w:proofErr w:type="spellStart"/>
      <w:r w:rsidRPr="00691941">
        <w:rPr>
          <w:rFonts w:cs="TimesNewRomanPSMT-Identity-H"/>
          <w:sz w:val="21"/>
          <w:szCs w:val="21"/>
        </w:rPr>
        <w:t>double</w:t>
      </w:r>
      <w:proofErr w:type="spellEnd"/>
      <w:r w:rsidRPr="00691941">
        <w:rPr>
          <w:rFonts w:cs="TimesNewRomanPSMT-Identity-H"/>
          <w:sz w:val="21"/>
          <w:szCs w:val="21"/>
        </w:rPr>
        <w:t xml:space="preserve"> </w:t>
      </w:r>
      <w:proofErr w:type="spellStart"/>
      <w:r w:rsidRPr="00691941">
        <w:rPr>
          <w:rFonts w:cs="TimesNewRomanPSMT-Identity-H"/>
          <w:sz w:val="21"/>
          <w:szCs w:val="21"/>
        </w:rPr>
        <w:t>handling</w:t>
      </w:r>
      <w:proofErr w:type="spellEnd"/>
      <w:r w:rsidRPr="00691941">
        <w:rPr>
          <w:rFonts w:cs="TimesNewRomanPSMT-Identity-H"/>
          <w:sz w:val="21"/>
          <w:szCs w:val="21"/>
        </w:rPr>
        <w:t>) psov spoza kruhu je zakázané. Porušenie týchto zákazov môže mať za následok vylúčenie psa z výstavy. Prihlásiť psa na výstavu v deň konania výstavy nie je možné! Preradiť psa z triedy do triedy v deň výstavy nie je možné! Predaj šteniec na výstavisku je prísne zakázaný! Podpísaním prihlášky sa</w:t>
      </w:r>
      <w:r>
        <w:rPr>
          <w:rFonts w:cs="TimesNewRomanPSMT-Identity-H"/>
          <w:sz w:val="21"/>
          <w:szCs w:val="21"/>
        </w:rPr>
        <w:t xml:space="preserve">  </w:t>
      </w:r>
      <w:r w:rsidRPr="00691941">
        <w:rPr>
          <w:rFonts w:cs="TimesNewRomanPSMT-Identity-H"/>
          <w:sz w:val="21"/>
          <w:szCs w:val="21"/>
        </w:rPr>
        <w:t>vystavovateľ podrobuje všetkým ustanoveniam výstavného poriadku.</w:t>
      </w:r>
    </w:p>
    <w:p w:rsidR="00322BC0" w:rsidRPr="00691941" w:rsidRDefault="00322BC0" w:rsidP="00322BC0">
      <w:pPr>
        <w:autoSpaceDE w:val="0"/>
        <w:autoSpaceDN w:val="0"/>
        <w:adjustRightInd w:val="0"/>
        <w:rPr>
          <w:rFonts w:cs="TimesNewRomanPSMT-Identity-H"/>
        </w:rPr>
      </w:pPr>
    </w:p>
    <w:p w:rsidR="00322BC0" w:rsidRPr="00691941" w:rsidRDefault="00322BC0" w:rsidP="00322BC0">
      <w:pPr>
        <w:autoSpaceDE w:val="0"/>
        <w:autoSpaceDN w:val="0"/>
        <w:adjustRightInd w:val="0"/>
        <w:rPr>
          <w:rFonts w:cs="TimesNewRomanPS-BoldMT-Identity"/>
          <w:b/>
          <w:bCs/>
          <w:sz w:val="21"/>
          <w:szCs w:val="21"/>
        </w:rPr>
      </w:pPr>
      <w:r w:rsidRPr="00691941">
        <w:rPr>
          <w:rFonts w:cs="TimesNewRomanPS-BoldMT-Identity"/>
          <w:b/>
          <w:bCs/>
          <w:sz w:val="21"/>
          <w:szCs w:val="21"/>
        </w:rPr>
        <w:t>VETERINÁRNE PODMIENKY:</w:t>
      </w:r>
    </w:p>
    <w:p w:rsidR="00322BC0" w:rsidRPr="00691941" w:rsidRDefault="00322BC0" w:rsidP="00322BC0">
      <w:pPr>
        <w:autoSpaceDE w:val="0"/>
        <w:autoSpaceDN w:val="0"/>
        <w:adjustRightInd w:val="0"/>
        <w:ind w:firstLine="709"/>
        <w:rPr>
          <w:rFonts w:cs="TimesNewRomanPSMT-Identity-H"/>
          <w:sz w:val="21"/>
          <w:szCs w:val="21"/>
        </w:rPr>
      </w:pPr>
      <w:r w:rsidRPr="00691941">
        <w:rPr>
          <w:rFonts w:cs="TimesNewRomanPSMT-Identity-H"/>
          <w:sz w:val="21"/>
          <w:szCs w:val="21"/>
        </w:rPr>
        <w:t xml:space="preserve">Každý pes v majetku občana SR musí mať veterinárny preukaz s platným očkovaním proti besnote, </w:t>
      </w:r>
      <w:proofErr w:type="spellStart"/>
      <w:r w:rsidRPr="00691941">
        <w:rPr>
          <w:rFonts w:cs="TimesNewRomanPSMT-Identity-H"/>
          <w:sz w:val="21"/>
          <w:szCs w:val="21"/>
        </w:rPr>
        <w:t>prvovakcinácia</w:t>
      </w:r>
      <w:proofErr w:type="spellEnd"/>
      <w:r w:rsidRPr="00691941">
        <w:rPr>
          <w:rFonts w:cs="TimesNewRomanPSMT-Identity-H"/>
          <w:sz w:val="21"/>
          <w:szCs w:val="21"/>
        </w:rPr>
        <w:t xml:space="preserve"> minimálne 21 dní a maximálne 1 rok pred výstavou, resp. podľa dĺžky platnosti vakcíny. Psy zo zahraničia musia mať PET PASSPORT s platným očkovaním proti besnote.</w:t>
      </w:r>
    </w:p>
    <w:p w:rsidR="00322BC0" w:rsidRPr="00691941" w:rsidRDefault="00322BC0" w:rsidP="00322BC0">
      <w:pPr>
        <w:tabs>
          <w:tab w:val="left" w:pos="3180"/>
        </w:tabs>
        <w:autoSpaceDE w:val="0"/>
        <w:autoSpaceDN w:val="0"/>
        <w:adjustRightInd w:val="0"/>
        <w:ind w:firstLine="709"/>
        <w:rPr>
          <w:rFonts w:cs="TimesNewRomanPSMT-Identity-H"/>
          <w:sz w:val="21"/>
          <w:szCs w:val="21"/>
        </w:rPr>
      </w:pPr>
      <w:r w:rsidRPr="00691941">
        <w:rPr>
          <w:rFonts w:cs="TimesNewRomanPSMT-Identity-H"/>
          <w:sz w:val="21"/>
          <w:szCs w:val="21"/>
        </w:rPr>
        <w:tab/>
      </w:r>
    </w:p>
    <w:p w:rsidR="00322BC0" w:rsidRDefault="00322BC0" w:rsidP="00322BC0">
      <w:pPr>
        <w:ind w:firstLine="709"/>
        <w:rPr>
          <w:rFonts w:cs="Arial"/>
          <w:sz w:val="21"/>
          <w:szCs w:val="21"/>
        </w:rPr>
      </w:pPr>
      <w:r w:rsidRPr="00691941">
        <w:rPr>
          <w:rFonts w:cs="Arial"/>
          <w:sz w:val="21"/>
          <w:szCs w:val="21"/>
        </w:rPr>
        <w:t xml:space="preserve">Majiteľ prihlásením psa na výstavu vyslovuje súhlas na zverejnenie jeho adresy na webovej stránke usporiadateľa. Ďalej súhlasí so zverejnením fotografií z výstavy/bonitácie na webovej stránke usporiadateľa a v tlačovinách, ktoré publikujú správy z výstav a bonitácií. </w:t>
      </w:r>
    </w:p>
    <w:p w:rsidR="00322BC0" w:rsidRDefault="00322BC0" w:rsidP="00322BC0">
      <w:pPr>
        <w:ind w:firstLine="709"/>
        <w:rPr>
          <w:rFonts w:cs="Arial"/>
          <w:sz w:val="21"/>
          <w:szCs w:val="21"/>
        </w:rPr>
      </w:pPr>
    </w:p>
    <w:p w:rsidR="00322BC0" w:rsidRDefault="00322BC0" w:rsidP="009B4130">
      <w:pPr>
        <w:rPr>
          <w:rFonts w:cs="Arial"/>
          <w:sz w:val="21"/>
          <w:szCs w:val="21"/>
        </w:rPr>
      </w:pPr>
    </w:p>
    <w:p w:rsidR="00F315AD" w:rsidRPr="00577634" w:rsidRDefault="00F315AD" w:rsidP="00F315AD">
      <w:pPr>
        <w:rPr>
          <w:sz w:val="21"/>
          <w:szCs w:val="21"/>
        </w:rPr>
      </w:pPr>
      <w:r w:rsidRPr="00577634">
        <w:rPr>
          <w:sz w:val="21"/>
          <w:szCs w:val="21"/>
        </w:rPr>
        <w:t>Výstava za prvého psa 25,- €/člen                                 VS: 003</w:t>
      </w:r>
    </w:p>
    <w:p w:rsidR="00F315AD" w:rsidRPr="00577634" w:rsidRDefault="00F315AD" w:rsidP="00F315AD">
      <w:pPr>
        <w:rPr>
          <w:sz w:val="21"/>
          <w:szCs w:val="21"/>
        </w:rPr>
      </w:pPr>
      <w:r w:rsidRPr="00577634">
        <w:rPr>
          <w:sz w:val="21"/>
          <w:szCs w:val="21"/>
        </w:rPr>
        <w:t>Výstava za každého ďalšieho psa 20,- €/člen              VS  004</w:t>
      </w:r>
    </w:p>
    <w:p w:rsidR="00F315AD" w:rsidRPr="00577634" w:rsidRDefault="00F315AD" w:rsidP="00F315AD">
      <w:pPr>
        <w:rPr>
          <w:sz w:val="21"/>
          <w:szCs w:val="21"/>
        </w:rPr>
      </w:pPr>
      <w:r w:rsidRPr="00577634">
        <w:rPr>
          <w:sz w:val="21"/>
          <w:szCs w:val="21"/>
        </w:rPr>
        <w:t>Výstava  za prvého psa 35,- €/</w:t>
      </w:r>
      <w:r w:rsidRPr="00577634">
        <w:rPr>
          <w:rStyle w:val="Siln"/>
          <w:rFonts w:asciiTheme="minorHAnsi" w:hAnsiTheme="minorHAnsi"/>
          <w:sz w:val="21"/>
          <w:szCs w:val="21"/>
        </w:rPr>
        <w:t>nečlen</w:t>
      </w:r>
      <w:r w:rsidRPr="00577634">
        <w:rPr>
          <w:sz w:val="21"/>
          <w:szCs w:val="21"/>
        </w:rPr>
        <w:t>                           VS: 005</w:t>
      </w:r>
    </w:p>
    <w:p w:rsidR="00F315AD" w:rsidRPr="00577634" w:rsidRDefault="00F315AD" w:rsidP="00F315AD">
      <w:pPr>
        <w:rPr>
          <w:sz w:val="21"/>
          <w:szCs w:val="21"/>
        </w:rPr>
      </w:pPr>
      <w:r w:rsidRPr="00577634">
        <w:rPr>
          <w:sz w:val="21"/>
          <w:szCs w:val="21"/>
        </w:rPr>
        <w:t>Výstava  za každého ďalšieho psa 30,- €/</w:t>
      </w:r>
      <w:r w:rsidRPr="00577634">
        <w:rPr>
          <w:rStyle w:val="Siln"/>
          <w:rFonts w:asciiTheme="minorHAnsi" w:hAnsiTheme="minorHAnsi"/>
          <w:sz w:val="21"/>
          <w:szCs w:val="21"/>
        </w:rPr>
        <w:t>nečlen</w:t>
      </w:r>
      <w:r w:rsidRPr="00577634">
        <w:rPr>
          <w:sz w:val="21"/>
          <w:szCs w:val="21"/>
        </w:rPr>
        <w:t>         VS: 006</w:t>
      </w:r>
    </w:p>
    <w:p w:rsidR="00F315AD" w:rsidRPr="00577634" w:rsidRDefault="00F315AD" w:rsidP="00F315AD">
      <w:pPr>
        <w:rPr>
          <w:sz w:val="21"/>
          <w:szCs w:val="21"/>
        </w:rPr>
      </w:pPr>
      <w:r w:rsidRPr="00577634">
        <w:rPr>
          <w:sz w:val="21"/>
          <w:szCs w:val="21"/>
        </w:rPr>
        <w:t>Bonitácia                    30,- €/člen                                     VS: 007</w:t>
      </w:r>
    </w:p>
    <w:p w:rsidR="00F315AD" w:rsidRPr="00577634" w:rsidRDefault="00F315AD" w:rsidP="00F315AD">
      <w:pPr>
        <w:rPr>
          <w:sz w:val="21"/>
          <w:szCs w:val="21"/>
        </w:rPr>
      </w:pPr>
      <w:r w:rsidRPr="00577634">
        <w:rPr>
          <w:sz w:val="21"/>
          <w:szCs w:val="21"/>
        </w:rPr>
        <w:t>Bonitácia                    50,- €/</w:t>
      </w:r>
      <w:r w:rsidR="00B55CF7" w:rsidRPr="00B55CF7">
        <w:rPr>
          <w:b/>
          <w:sz w:val="21"/>
          <w:szCs w:val="21"/>
        </w:rPr>
        <w:t>ne</w:t>
      </w:r>
      <w:r w:rsidRPr="00B55CF7">
        <w:rPr>
          <w:b/>
          <w:sz w:val="21"/>
          <w:szCs w:val="21"/>
        </w:rPr>
        <w:t>člen</w:t>
      </w:r>
      <w:r w:rsidRPr="00577634">
        <w:rPr>
          <w:sz w:val="21"/>
          <w:szCs w:val="21"/>
        </w:rPr>
        <w:t>     </w:t>
      </w:r>
      <w:r w:rsidR="0043095D">
        <w:rPr>
          <w:sz w:val="21"/>
          <w:szCs w:val="21"/>
        </w:rPr>
        <w:t xml:space="preserve">                            </w:t>
      </w:r>
      <w:r w:rsidRPr="00577634">
        <w:rPr>
          <w:sz w:val="21"/>
          <w:szCs w:val="21"/>
        </w:rPr>
        <w:t>VS: 008</w:t>
      </w:r>
    </w:p>
    <w:p w:rsidR="00F315AD" w:rsidRDefault="00F315AD" w:rsidP="00F315AD">
      <w:pPr>
        <w:rPr>
          <w:rFonts w:cs="Arial"/>
          <w:sz w:val="21"/>
          <w:szCs w:val="21"/>
        </w:rPr>
      </w:pPr>
      <w:r w:rsidRPr="00577634">
        <w:rPr>
          <w:rFonts w:cs="Arial"/>
          <w:sz w:val="21"/>
          <w:szCs w:val="21"/>
        </w:rPr>
        <w:t xml:space="preserve">                                                                                           </w:t>
      </w:r>
    </w:p>
    <w:p w:rsidR="00F315AD" w:rsidRPr="00577634" w:rsidRDefault="00F315AD" w:rsidP="00F315AD">
      <w:pPr>
        <w:rPr>
          <w:rFonts w:ascii="Arial" w:hAnsi="Arial" w:cs="Arial"/>
          <w:color w:val="FF0000"/>
          <w:sz w:val="21"/>
          <w:szCs w:val="21"/>
          <w:shd w:val="clear" w:color="auto" w:fill="FFFFFF"/>
        </w:rPr>
      </w:pPr>
      <w:r>
        <w:rPr>
          <w:rFonts w:cs="Arial"/>
          <w:sz w:val="21"/>
          <w:szCs w:val="21"/>
        </w:rPr>
        <w:t xml:space="preserve">                                                                                       </w:t>
      </w:r>
      <w:r w:rsidRPr="00577634">
        <w:rPr>
          <w:rFonts w:asciiTheme="minorHAnsi" w:hAnsiTheme="minorHAnsi" w:cs="Arial"/>
          <w:sz w:val="21"/>
          <w:szCs w:val="21"/>
        </w:rPr>
        <w:t>!!! POZOR !!!</w:t>
      </w:r>
    </w:p>
    <w:p w:rsidR="00F315AD" w:rsidRPr="00577634" w:rsidRDefault="00F315AD" w:rsidP="00F315AD">
      <w:pPr>
        <w:pStyle w:val="Bezmezer"/>
        <w:spacing w:line="276" w:lineRule="auto"/>
        <w:rPr>
          <w:rFonts w:cs="Arial"/>
          <w:sz w:val="21"/>
          <w:szCs w:val="21"/>
        </w:rPr>
      </w:pPr>
      <w:r w:rsidRPr="00577634">
        <w:rPr>
          <w:rFonts w:cs="Arial"/>
          <w:sz w:val="21"/>
          <w:szCs w:val="21"/>
        </w:rPr>
        <w:t xml:space="preserve">Jedince prihlásené v triedach </w:t>
      </w:r>
      <w:r w:rsidRPr="00577634">
        <w:rPr>
          <w:rFonts w:cs="Arial"/>
          <w:b/>
          <w:bCs/>
          <w:sz w:val="21"/>
          <w:szCs w:val="21"/>
        </w:rPr>
        <w:t>mladšieho dorastu</w:t>
      </w:r>
      <w:r w:rsidRPr="00577634">
        <w:rPr>
          <w:rFonts w:cs="Arial"/>
          <w:sz w:val="21"/>
          <w:szCs w:val="21"/>
        </w:rPr>
        <w:t xml:space="preserve">, </w:t>
      </w:r>
      <w:r w:rsidRPr="00577634">
        <w:rPr>
          <w:rFonts w:cs="Arial"/>
          <w:b/>
          <w:bCs/>
          <w:sz w:val="21"/>
          <w:szCs w:val="21"/>
        </w:rPr>
        <w:t>dorastu</w:t>
      </w:r>
      <w:r w:rsidRPr="00577634">
        <w:rPr>
          <w:rFonts w:cs="Arial"/>
          <w:sz w:val="21"/>
          <w:szCs w:val="21"/>
        </w:rPr>
        <w:t xml:space="preserve"> a </w:t>
      </w:r>
      <w:r w:rsidRPr="00577634">
        <w:rPr>
          <w:rFonts w:cs="Arial"/>
          <w:b/>
          <w:bCs/>
          <w:sz w:val="21"/>
          <w:szCs w:val="21"/>
        </w:rPr>
        <w:t>veteránov</w:t>
      </w:r>
      <w:r w:rsidRPr="00577634">
        <w:rPr>
          <w:rFonts w:cs="Arial"/>
          <w:sz w:val="21"/>
          <w:szCs w:val="21"/>
        </w:rPr>
        <w:t xml:space="preserve"> majú znížené výstavné poplatky:</w:t>
      </w:r>
    </w:p>
    <w:tbl>
      <w:tblPr>
        <w:tblpPr w:leftFromText="141" w:rightFromText="141" w:vertAnchor="text" w:horzAnchor="margin" w:tblpY="139"/>
        <w:tblW w:w="9214" w:type="dxa"/>
        <w:tblCellMar>
          <w:left w:w="70" w:type="dxa"/>
          <w:right w:w="70" w:type="dxa"/>
        </w:tblCellMar>
        <w:tblLook w:val="04A0" w:firstRow="1" w:lastRow="0" w:firstColumn="1" w:lastColumn="0" w:noHBand="0" w:noVBand="1"/>
      </w:tblPr>
      <w:tblGrid>
        <w:gridCol w:w="4101"/>
        <w:gridCol w:w="2410"/>
        <w:gridCol w:w="2703"/>
      </w:tblGrid>
      <w:tr w:rsidR="00F315AD" w:rsidRPr="00577634" w:rsidTr="00094B47">
        <w:trPr>
          <w:trHeight w:val="330"/>
        </w:trPr>
        <w:tc>
          <w:tcPr>
            <w:tcW w:w="4101" w:type="dxa"/>
            <w:tcBorders>
              <w:top w:val="single" w:sz="8" w:space="0" w:color="auto"/>
              <w:left w:val="single" w:sz="8" w:space="0" w:color="auto"/>
              <w:bottom w:val="single" w:sz="8" w:space="0" w:color="auto"/>
              <w:right w:val="single" w:sz="8" w:space="0" w:color="auto"/>
            </w:tcBorders>
            <w:shd w:val="clear" w:color="auto" w:fill="CEDAAA"/>
            <w:noWrap/>
            <w:vAlign w:val="bottom"/>
            <w:hideMark/>
          </w:tcPr>
          <w:p w:rsidR="00F315AD" w:rsidRPr="00577634" w:rsidRDefault="00F315AD" w:rsidP="00094B47">
            <w:pPr>
              <w:rPr>
                <w:rFonts w:asciiTheme="minorHAnsi" w:eastAsia="Times New Roman" w:hAnsiTheme="minorHAnsi" w:cs="Arial"/>
                <w:b/>
                <w:bCs/>
                <w:color w:val="000000"/>
                <w:sz w:val="21"/>
                <w:szCs w:val="21"/>
                <w:lang w:eastAsia="cs-CZ"/>
              </w:rPr>
            </w:pPr>
            <w:r w:rsidRPr="00577634">
              <w:rPr>
                <w:rFonts w:asciiTheme="minorHAnsi" w:eastAsia="Times New Roman" w:hAnsiTheme="minorHAnsi" w:cs="Arial"/>
                <w:b/>
                <w:bCs/>
                <w:color w:val="000000"/>
                <w:sz w:val="21"/>
                <w:szCs w:val="21"/>
                <w:lang w:eastAsia="cs-CZ"/>
              </w:rPr>
              <w:t>DRUH POPLATKU</w:t>
            </w:r>
          </w:p>
        </w:tc>
        <w:tc>
          <w:tcPr>
            <w:tcW w:w="2410" w:type="dxa"/>
            <w:tcBorders>
              <w:top w:val="single" w:sz="8" w:space="0" w:color="auto"/>
              <w:left w:val="nil"/>
              <w:bottom w:val="single" w:sz="8" w:space="0" w:color="auto"/>
              <w:right w:val="single" w:sz="8" w:space="0" w:color="auto"/>
            </w:tcBorders>
            <w:shd w:val="clear" w:color="auto" w:fill="CEDAAA"/>
            <w:noWrap/>
            <w:vAlign w:val="bottom"/>
            <w:hideMark/>
          </w:tcPr>
          <w:p w:rsidR="00F315AD" w:rsidRPr="00577634" w:rsidRDefault="00F315AD" w:rsidP="00094B47">
            <w:pPr>
              <w:rPr>
                <w:rFonts w:asciiTheme="minorHAnsi" w:eastAsia="Times New Roman" w:hAnsiTheme="minorHAnsi" w:cs="Arial"/>
                <w:b/>
                <w:bCs/>
                <w:color w:val="000000"/>
                <w:sz w:val="21"/>
                <w:szCs w:val="21"/>
                <w:lang w:eastAsia="cs-CZ"/>
              </w:rPr>
            </w:pPr>
            <w:r w:rsidRPr="00577634">
              <w:rPr>
                <w:rFonts w:asciiTheme="minorHAnsi" w:eastAsia="Times New Roman" w:hAnsiTheme="minorHAnsi" w:cs="Arial"/>
                <w:b/>
                <w:bCs/>
                <w:color w:val="000000"/>
                <w:sz w:val="21"/>
                <w:szCs w:val="21"/>
                <w:lang w:eastAsia="cs-CZ"/>
              </w:rPr>
              <w:t>VÝŠKA POPLATKU</w:t>
            </w:r>
          </w:p>
        </w:tc>
        <w:tc>
          <w:tcPr>
            <w:tcW w:w="2703" w:type="dxa"/>
            <w:tcBorders>
              <w:top w:val="single" w:sz="8" w:space="0" w:color="auto"/>
              <w:left w:val="nil"/>
              <w:bottom w:val="single" w:sz="8" w:space="0" w:color="auto"/>
              <w:right w:val="single" w:sz="8" w:space="0" w:color="auto"/>
            </w:tcBorders>
            <w:shd w:val="clear" w:color="auto" w:fill="CEDAAA"/>
            <w:noWrap/>
            <w:vAlign w:val="bottom"/>
            <w:hideMark/>
          </w:tcPr>
          <w:p w:rsidR="00F315AD" w:rsidRPr="00577634" w:rsidRDefault="00F315AD" w:rsidP="00094B47">
            <w:pPr>
              <w:rPr>
                <w:rFonts w:asciiTheme="minorHAnsi" w:eastAsia="Times New Roman" w:hAnsiTheme="minorHAnsi" w:cs="Arial"/>
                <w:b/>
                <w:bCs/>
                <w:color w:val="000000"/>
                <w:sz w:val="21"/>
                <w:szCs w:val="21"/>
                <w:lang w:eastAsia="cs-CZ"/>
              </w:rPr>
            </w:pPr>
            <w:r w:rsidRPr="00577634">
              <w:rPr>
                <w:rFonts w:asciiTheme="minorHAnsi" w:eastAsia="Times New Roman" w:hAnsiTheme="minorHAnsi" w:cs="Arial"/>
                <w:b/>
                <w:bCs/>
                <w:color w:val="000000"/>
                <w:sz w:val="21"/>
                <w:szCs w:val="21"/>
                <w:lang w:eastAsia="cs-CZ"/>
              </w:rPr>
              <w:t>VARIABILNÝ SYMBOL</w:t>
            </w:r>
          </w:p>
        </w:tc>
      </w:tr>
      <w:tr w:rsidR="00F315AD" w:rsidRPr="00577634" w:rsidTr="00094B47">
        <w:trPr>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5AD" w:rsidRPr="00577634" w:rsidRDefault="00F315AD" w:rsidP="00094B47">
            <w:pP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Výstava (ml. dorast, dorast, veteráni)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315AD" w:rsidRPr="00577634" w:rsidRDefault="00F315AD" w:rsidP="00094B47">
            <w:pP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10,- €/člen</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rsidR="00F315AD" w:rsidRPr="00577634" w:rsidRDefault="00F315AD" w:rsidP="00094B47">
            <w:pPr>
              <w:jc w:val="cente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013</w:t>
            </w:r>
          </w:p>
        </w:tc>
      </w:tr>
      <w:tr w:rsidR="00F315AD" w:rsidRPr="00577634" w:rsidTr="00094B47">
        <w:trPr>
          <w:trHeight w:val="31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rsidR="00F315AD" w:rsidRPr="00577634" w:rsidRDefault="00F315AD" w:rsidP="00094B47">
            <w:pP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Výstava (ml. dorast, dorast, veteráni)</w:t>
            </w:r>
          </w:p>
        </w:tc>
        <w:tc>
          <w:tcPr>
            <w:tcW w:w="2410" w:type="dxa"/>
            <w:tcBorders>
              <w:top w:val="nil"/>
              <w:left w:val="nil"/>
              <w:bottom w:val="single" w:sz="4" w:space="0" w:color="auto"/>
              <w:right w:val="single" w:sz="4" w:space="0" w:color="auto"/>
            </w:tcBorders>
            <w:shd w:val="clear" w:color="auto" w:fill="auto"/>
            <w:noWrap/>
            <w:vAlign w:val="center"/>
            <w:hideMark/>
          </w:tcPr>
          <w:p w:rsidR="00F315AD" w:rsidRPr="00577634" w:rsidRDefault="00F315AD" w:rsidP="00094B47">
            <w:pP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15,-€/</w:t>
            </w:r>
            <w:r w:rsidRPr="00577634">
              <w:rPr>
                <w:rFonts w:asciiTheme="minorHAnsi" w:eastAsia="Times New Roman" w:hAnsiTheme="minorHAnsi" w:cs="Arial"/>
                <w:b/>
                <w:bCs/>
                <w:color w:val="000000"/>
                <w:sz w:val="21"/>
                <w:szCs w:val="21"/>
                <w:lang w:eastAsia="cs-CZ"/>
              </w:rPr>
              <w:t>nečlen</w:t>
            </w:r>
          </w:p>
        </w:tc>
        <w:tc>
          <w:tcPr>
            <w:tcW w:w="2703" w:type="dxa"/>
            <w:tcBorders>
              <w:top w:val="nil"/>
              <w:left w:val="nil"/>
              <w:bottom w:val="single" w:sz="4" w:space="0" w:color="auto"/>
              <w:right w:val="single" w:sz="4" w:space="0" w:color="auto"/>
            </w:tcBorders>
            <w:shd w:val="clear" w:color="auto" w:fill="auto"/>
            <w:noWrap/>
            <w:vAlign w:val="center"/>
            <w:hideMark/>
          </w:tcPr>
          <w:p w:rsidR="00F315AD" w:rsidRPr="00577634" w:rsidRDefault="00F315AD" w:rsidP="00094B47">
            <w:pPr>
              <w:jc w:val="center"/>
              <w:rPr>
                <w:rFonts w:asciiTheme="minorHAnsi" w:eastAsia="Times New Roman" w:hAnsiTheme="minorHAnsi" w:cs="Arial"/>
                <w:color w:val="000000"/>
                <w:sz w:val="21"/>
                <w:szCs w:val="21"/>
                <w:lang w:eastAsia="cs-CZ"/>
              </w:rPr>
            </w:pPr>
            <w:r w:rsidRPr="00577634">
              <w:rPr>
                <w:rFonts w:asciiTheme="minorHAnsi" w:eastAsia="Times New Roman" w:hAnsiTheme="minorHAnsi" w:cs="Arial"/>
                <w:color w:val="000000"/>
                <w:sz w:val="21"/>
                <w:szCs w:val="21"/>
                <w:lang w:eastAsia="cs-CZ"/>
              </w:rPr>
              <w:t>014</w:t>
            </w:r>
          </w:p>
        </w:tc>
      </w:tr>
    </w:tbl>
    <w:p w:rsidR="00F315AD" w:rsidRPr="00577634" w:rsidRDefault="00F315AD" w:rsidP="00F315AD">
      <w:pPr>
        <w:pStyle w:val="Bezmezer"/>
        <w:jc w:val="center"/>
        <w:rPr>
          <w:rFonts w:cs="Arial"/>
          <w:sz w:val="21"/>
          <w:szCs w:val="21"/>
        </w:rPr>
      </w:pPr>
    </w:p>
    <w:p w:rsidR="00F315AD" w:rsidRPr="00577634" w:rsidRDefault="00F315AD" w:rsidP="00F315AD">
      <w:pPr>
        <w:pStyle w:val="Bezmezer"/>
        <w:spacing w:line="276" w:lineRule="auto"/>
        <w:ind w:firstLine="708"/>
        <w:jc w:val="both"/>
        <w:rPr>
          <w:rFonts w:cs="Arial"/>
          <w:sz w:val="21"/>
          <w:szCs w:val="21"/>
        </w:rPr>
      </w:pPr>
    </w:p>
    <w:p w:rsidR="00F315AD" w:rsidRPr="00EA4DC7" w:rsidRDefault="00F315AD" w:rsidP="00F315AD">
      <w:pPr>
        <w:pStyle w:val="Bezmezer"/>
        <w:spacing w:line="276" w:lineRule="auto"/>
        <w:ind w:firstLine="708"/>
        <w:jc w:val="both"/>
        <w:rPr>
          <w:rFonts w:cs="Arial"/>
          <w:sz w:val="24"/>
          <w:szCs w:val="24"/>
        </w:rPr>
      </w:pPr>
    </w:p>
    <w:p w:rsidR="00F315AD" w:rsidRPr="00EA4DC7" w:rsidRDefault="00F315AD" w:rsidP="00F315AD">
      <w:pPr>
        <w:pStyle w:val="Bezmezer"/>
        <w:spacing w:line="276" w:lineRule="auto"/>
        <w:ind w:firstLine="708"/>
        <w:jc w:val="both"/>
        <w:rPr>
          <w:rFonts w:cs="Arial"/>
          <w:sz w:val="24"/>
          <w:szCs w:val="24"/>
        </w:rPr>
      </w:pPr>
    </w:p>
    <w:p w:rsidR="00F315AD" w:rsidRPr="00EA4DC7" w:rsidRDefault="00F315AD" w:rsidP="00F315AD">
      <w:pPr>
        <w:pStyle w:val="Bezmezer"/>
        <w:spacing w:line="276" w:lineRule="auto"/>
        <w:ind w:firstLine="708"/>
        <w:jc w:val="both"/>
        <w:rPr>
          <w:rFonts w:cs="Arial"/>
          <w:sz w:val="24"/>
          <w:szCs w:val="24"/>
        </w:rPr>
      </w:pPr>
      <w:r w:rsidRPr="00EA4DC7">
        <w:rPr>
          <w:rFonts w:cs="Arial"/>
          <w:sz w:val="24"/>
          <w:szCs w:val="24"/>
        </w:rPr>
        <w:t xml:space="preserve">Ak majiteľ prihlasuje na výstavu viac jedincov, za </w:t>
      </w:r>
      <w:r w:rsidRPr="00EA4DC7">
        <w:rPr>
          <w:rFonts w:cs="Arial"/>
          <w:i/>
          <w:iCs/>
          <w:sz w:val="24"/>
          <w:szCs w:val="24"/>
        </w:rPr>
        <w:t>prvého psa</w:t>
      </w:r>
      <w:r w:rsidRPr="00EA4DC7">
        <w:rPr>
          <w:rFonts w:cs="Arial"/>
          <w:sz w:val="24"/>
          <w:szCs w:val="24"/>
        </w:rPr>
        <w:t xml:space="preserve"> prihlasovaného na výstavu sa považuje jedinec, ktorý </w:t>
      </w:r>
      <w:r w:rsidRPr="00EA4DC7">
        <w:rPr>
          <w:rFonts w:cs="Arial"/>
          <w:b/>
          <w:bCs/>
          <w:sz w:val="24"/>
          <w:szCs w:val="24"/>
        </w:rPr>
        <w:t>nemá</w:t>
      </w:r>
      <w:r w:rsidRPr="00EA4DC7">
        <w:rPr>
          <w:rFonts w:cs="Arial"/>
          <w:sz w:val="24"/>
          <w:szCs w:val="24"/>
        </w:rPr>
        <w:t xml:space="preserve"> nárok na znížený výstavný poplatok, teda </w:t>
      </w:r>
      <w:r w:rsidRPr="00EA4DC7">
        <w:rPr>
          <w:rFonts w:cs="Arial"/>
          <w:b/>
          <w:bCs/>
          <w:sz w:val="24"/>
          <w:szCs w:val="24"/>
        </w:rPr>
        <w:t>nie je</w:t>
      </w:r>
      <w:r w:rsidRPr="00EA4DC7">
        <w:rPr>
          <w:rFonts w:cs="Arial"/>
          <w:sz w:val="24"/>
          <w:szCs w:val="24"/>
        </w:rPr>
        <w:t xml:space="preserve"> zaradený do triedy mladšieho dorastu, dorastu alebo veteránov. </w:t>
      </w:r>
    </w:p>
    <w:p w:rsidR="00F315AD" w:rsidRPr="00EA4DC7" w:rsidRDefault="00F315AD" w:rsidP="00F315AD">
      <w:pPr>
        <w:rPr>
          <w:rFonts w:asciiTheme="minorHAnsi" w:hAnsiTheme="minorHAnsi"/>
        </w:rPr>
      </w:pPr>
    </w:p>
    <w:p w:rsidR="005E491B" w:rsidRDefault="005E491B" w:rsidP="00F315AD">
      <w:pPr>
        <w:ind w:left="720"/>
        <w:rPr>
          <w:rFonts w:ascii="Arial" w:hAnsi="Arial" w:cs="Arial"/>
          <w:color w:val="FF0000"/>
          <w:sz w:val="24"/>
          <w:szCs w:val="24"/>
          <w:shd w:val="clear" w:color="auto" w:fill="FFFFFF"/>
        </w:rPr>
      </w:pPr>
    </w:p>
    <w:p w:rsidR="00322BC0" w:rsidRPr="003906C0" w:rsidRDefault="00322BC0" w:rsidP="00322BC0">
      <w:pPr>
        <w:rPr>
          <w:rFonts w:cs="Arial"/>
          <w:color w:val="FF0000"/>
          <w:sz w:val="24"/>
          <w:szCs w:val="24"/>
        </w:rPr>
      </w:pPr>
    </w:p>
    <w:p w:rsidR="00134D58" w:rsidRDefault="00134D58"/>
    <w:sectPr w:rsidR="00134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Identity">
    <w:panose1 w:val="00000000000000000000"/>
    <w:charset w:val="EE"/>
    <w:family w:val="auto"/>
    <w:notTrueType/>
    <w:pitch w:val="default"/>
    <w:sig w:usb0="00000005" w:usb1="00000000" w:usb2="00000000" w:usb3="00000000" w:csb0="00000002" w:csb1="00000000"/>
  </w:font>
  <w:font w:name="TimesNewRomanPSMT-Identity-H">
    <w:panose1 w:val="00000000000000000000"/>
    <w:charset w:val="EE"/>
    <w:family w:val="auto"/>
    <w:notTrueType/>
    <w:pitch w:val="default"/>
    <w:sig w:usb0="00000005" w:usb1="00000000" w:usb2="00000000" w:usb3="00000000" w:csb0="00000002" w:csb1="00000000"/>
  </w:font>
  <w:font w:name="TimesNewRomanPS-BoldItalicMT-Id">
    <w:altName w:val="MS Mincho"/>
    <w:panose1 w:val="00000000000000000000"/>
    <w:charset w:val="80"/>
    <w:family w:val="auto"/>
    <w:notTrueType/>
    <w:pitch w:val="default"/>
    <w:sig w:usb0="00000001" w:usb1="08070000" w:usb2="00000010" w:usb3="00000000" w:csb0="00020000" w:csb1="00000000"/>
  </w:font>
  <w:font w:name="TimesNewRomanPS-ItalicMT-Ident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2C71"/>
    <w:multiLevelType w:val="hybridMultilevel"/>
    <w:tmpl w:val="6BEA5218"/>
    <w:lvl w:ilvl="0" w:tplc="3A6ED99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28"/>
    <w:rsid w:val="000E36C7"/>
    <w:rsid w:val="00134D58"/>
    <w:rsid w:val="00322BC0"/>
    <w:rsid w:val="0043095D"/>
    <w:rsid w:val="005E491B"/>
    <w:rsid w:val="007B7BB0"/>
    <w:rsid w:val="009B4130"/>
    <w:rsid w:val="00B2180D"/>
    <w:rsid w:val="00B55CF7"/>
    <w:rsid w:val="00D33428"/>
    <w:rsid w:val="00F315AD"/>
    <w:rsid w:val="00FD08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2BC0"/>
    <w:pPr>
      <w:spacing w:after="0" w:line="240" w:lineRule="auto"/>
    </w:pPr>
    <w:rPr>
      <w:rFonts w:ascii="Calibri" w:eastAsia="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322BC0"/>
    <w:rPr>
      <w:color w:val="0000FF"/>
      <w:u w:val="single"/>
    </w:rPr>
  </w:style>
  <w:style w:type="paragraph" w:styleId="Textbubliny">
    <w:name w:val="Balloon Text"/>
    <w:basedOn w:val="Normln"/>
    <w:link w:val="TextbublinyChar"/>
    <w:uiPriority w:val="99"/>
    <w:semiHidden/>
    <w:unhideWhenUsed/>
    <w:rsid w:val="00322BC0"/>
    <w:rPr>
      <w:rFonts w:ascii="Tahoma" w:hAnsi="Tahoma" w:cs="Tahoma"/>
      <w:sz w:val="16"/>
      <w:szCs w:val="16"/>
    </w:rPr>
  </w:style>
  <w:style w:type="character" w:customStyle="1" w:styleId="TextbublinyChar">
    <w:name w:val="Text bubliny Char"/>
    <w:basedOn w:val="Standardnpsmoodstavce"/>
    <w:link w:val="Textbubliny"/>
    <w:uiPriority w:val="99"/>
    <w:semiHidden/>
    <w:rsid w:val="00322BC0"/>
    <w:rPr>
      <w:rFonts w:ascii="Tahoma" w:eastAsia="Calibri" w:hAnsi="Tahoma" w:cs="Tahoma"/>
      <w:sz w:val="16"/>
      <w:szCs w:val="16"/>
    </w:rPr>
  </w:style>
  <w:style w:type="paragraph" w:styleId="Bezmezer">
    <w:name w:val="No Spacing"/>
    <w:uiPriority w:val="1"/>
    <w:qFormat/>
    <w:rsid w:val="005E491B"/>
    <w:pPr>
      <w:spacing w:after="0" w:line="240" w:lineRule="auto"/>
    </w:pPr>
  </w:style>
  <w:style w:type="character" w:styleId="Siln">
    <w:name w:val="Strong"/>
    <w:basedOn w:val="Standardnpsmoodstavce"/>
    <w:uiPriority w:val="22"/>
    <w:qFormat/>
    <w:rsid w:val="00F315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2BC0"/>
    <w:pPr>
      <w:spacing w:after="0" w:line="240" w:lineRule="auto"/>
    </w:pPr>
    <w:rPr>
      <w:rFonts w:ascii="Calibri" w:eastAsia="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322BC0"/>
    <w:rPr>
      <w:color w:val="0000FF"/>
      <w:u w:val="single"/>
    </w:rPr>
  </w:style>
  <w:style w:type="paragraph" w:styleId="Textbubliny">
    <w:name w:val="Balloon Text"/>
    <w:basedOn w:val="Normln"/>
    <w:link w:val="TextbublinyChar"/>
    <w:uiPriority w:val="99"/>
    <w:semiHidden/>
    <w:unhideWhenUsed/>
    <w:rsid w:val="00322BC0"/>
    <w:rPr>
      <w:rFonts w:ascii="Tahoma" w:hAnsi="Tahoma" w:cs="Tahoma"/>
      <w:sz w:val="16"/>
      <w:szCs w:val="16"/>
    </w:rPr>
  </w:style>
  <w:style w:type="character" w:customStyle="1" w:styleId="TextbublinyChar">
    <w:name w:val="Text bubliny Char"/>
    <w:basedOn w:val="Standardnpsmoodstavce"/>
    <w:link w:val="Textbubliny"/>
    <w:uiPriority w:val="99"/>
    <w:semiHidden/>
    <w:rsid w:val="00322BC0"/>
    <w:rPr>
      <w:rFonts w:ascii="Tahoma" w:eastAsia="Calibri" w:hAnsi="Tahoma" w:cs="Tahoma"/>
      <w:sz w:val="16"/>
      <w:szCs w:val="16"/>
    </w:rPr>
  </w:style>
  <w:style w:type="paragraph" w:styleId="Bezmezer">
    <w:name w:val="No Spacing"/>
    <w:uiPriority w:val="1"/>
    <w:qFormat/>
    <w:rsid w:val="005E491B"/>
    <w:pPr>
      <w:spacing w:after="0" w:line="240" w:lineRule="auto"/>
    </w:pPr>
  </w:style>
  <w:style w:type="character" w:styleId="Siln">
    <w:name w:val="Strong"/>
    <w:basedOn w:val="Standardnpsmoodstavce"/>
    <w:uiPriority w:val="22"/>
    <w:qFormat/>
    <w:rsid w:val="00F31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nlinedogshows.sk/"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871</Words>
  <Characters>4967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10</cp:revision>
  <dcterms:created xsi:type="dcterms:W3CDTF">2024-02-11T19:32:00Z</dcterms:created>
  <dcterms:modified xsi:type="dcterms:W3CDTF">2024-02-28T06:38:00Z</dcterms:modified>
</cp:coreProperties>
</file>