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3F0AAF" w14:textId="77777777" w:rsidR="007E3E02" w:rsidRDefault="007E3E02" w:rsidP="007E3E02">
      <w:pPr>
        <w:jc w:val="center"/>
        <w:rPr>
          <w:b/>
          <w:caps/>
          <w:color w:val="4F6228"/>
          <w:sz w:val="32"/>
          <w:szCs w:val="32"/>
        </w:rPr>
      </w:pPr>
    </w:p>
    <w:p w14:paraId="7A89BE8D" w14:textId="77777777" w:rsidR="007E3E02" w:rsidRDefault="007E3E02" w:rsidP="007E3E02">
      <w:pPr>
        <w:jc w:val="center"/>
        <w:rPr>
          <w:b/>
          <w:caps/>
          <w:sz w:val="36"/>
          <w:szCs w:val="36"/>
        </w:rPr>
      </w:pPr>
      <w:r w:rsidRPr="00AE234A">
        <w:rPr>
          <w:b/>
          <w:caps/>
          <w:sz w:val="36"/>
          <w:szCs w:val="36"/>
        </w:rPr>
        <w:t>Klub chovateľov SLOVENSKÝCH ČUVAČOV</w:t>
      </w:r>
    </w:p>
    <w:p w14:paraId="3FE8BF02" w14:textId="77777777" w:rsidR="00AA5B0B" w:rsidRDefault="00AA5B0B" w:rsidP="007E3E02">
      <w:pPr>
        <w:jc w:val="center"/>
        <w:rPr>
          <w:b/>
          <w:caps/>
          <w:sz w:val="36"/>
          <w:szCs w:val="36"/>
        </w:rPr>
      </w:pPr>
    </w:p>
    <w:p w14:paraId="11602568" w14:textId="1CA3C3C0" w:rsidR="007E3E02" w:rsidRPr="00AE234A" w:rsidRDefault="00AA5B0B" w:rsidP="007E3E02">
      <w:pPr>
        <w:jc w:val="center"/>
        <w:rPr>
          <w:b/>
          <w:caps/>
          <w:sz w:val="32"/>
          <w:szCs w:val="32"/>
        </w:rPr>
      </w:pPr>
      <w:r w:rsidRPr="00AA5B0B">
        <w:rPr>
          <w:b/>
          <w:noProof/>
          <w:sz w:val="40"/>
          <w:szCs w:val="40"/>
          <w:lang w:eastAsia="sk-SK"/>
        </w:rPr>
        <w:drawing>
          <wp:anchor distT="0" distB="0" distL="114300" distR="114300" simplePos="0" relativeHeight="251661312" behindDoc="1" locked="0" layoutInCell="1" allowOverlap="1" wp14:anchorId="40913B3A" wp14:editId="76815207">
            <wp:simplePos x="0" y="0"/>
            <wp:positionH relativeFrom="column">
              <wp:posOffset>518160</wp:posOffset>
            </wp:positionH>
            <wp:positionV relativeFrom="paragraph">
              <wp:posOffset>208915</wp:posOffset>
            </wp:positionV>
            <wp:extent cx="1123950" cy="1151890"/>
            <wp:effectExtent l="0" t="0" r="0" b="0"/>
            <wp:wrapTight wrapText="bothSides">
              <wp:wrapPolygon edited="0">
                <wp:start x="0" y="0"/>
                <wp:lineTo x="0" y="21076"/>
                <wp:lineTo x="21234" y="21076"/>
                <wp:lineTo x="21234" y="0"/>
                <wp:lineTo x="0" y="0"/>
              </wp:wrapPolygon>
            </wp:wrapTight>
            <wp:docPr id="138221831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3950" cy="1151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7B5C3" w14:textId="4EA9560C" w:rsidR="007E3E02" w:rsidRDefault="00AA5B0B" w:rsidP="007E3E02">
      <w:pPr>
        <w:jc w:val="center"/>
        <w:rPr>
          <w:b/>
          <w:sz w:val="40"/>
          <w:szCs w:val="40"/>
        </w:rPr>
      </w:pPr>
      <w:r w:rsidRPr="00AE234A">
        <w:rPr>
          <w:noProof/>
          <w:sz w:val="40"/>
          <w:szCs w:val="40"/>
          <w:lang w:eastAsia="sk-SK"/>
        </w:rPr>
        <w:drawing>
          <wp:anchor distT="0" distB="0" distL="114300" distR="114300" simplePos="0" relativeHeight="251660288" behindDoc="0" locked="0" layoutInCell="1" allowOverlap="1" wp14:anchorId="36214B13" wp14:editId="17475A2B">
            <wp:simplePos x="0" y="0"/>
            <wp:positionH relativeFrom="column">
              <wp:posOffset>3556635</wp:posOffset>
            </wp:positionH>
            <wp:positionV relativeFrom="paragraph">
              <wp:posOffset>8255</wp:posOffset>
            </wp:positionV>
            <wp:extent cx="2075180" cy="1064260"/>
            <wp:effectExtent l="0" t="0" r="1270" b="2540"/>
            <wp:wrapThrough wrapText="bothSides">
              <wp:wrapPolygon edited="0">
                <wp:start x="0" y="0"/>
                <wp:lineTo x="0" y="21265"/>
                <wp:lineTo x="21415" y="21265"/>
                <wp:lineTo x="21415" y="0"/>
                <wp:lineTo x="0" y="0"/>
              </wp:wrapPolygon>
            </wp:wrapThrough>
            <wp:docPr id="1808820068" name="Obrázek 4" descr="Obsah obrázku text, Písmo, logo, Elektricky modrá&#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20068" name="Obrázek 4" descr="Obsah obrázku text, Písmo, logo, Elektricky modrá&#10;&#10;Obsah vygenerovaný umělou inteligencí může být nesprávn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5180" cy="1064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234A">
        <w:rPr>
          <w:noProof/>
          <w:sz w:val="40"/>
          <w:szCs w:val="40"/>
          <w:lang w:eastAsia="sk-SK"/>
        </w:rPr>
        <w:drawing>
          <wp:anchor distT="0" distB="0" distL="114300" distR="114300" simplePos="0" relativeHeight="251659264" behindDoc="1" locked="0" layoutInCell="1" allowOverlap="1" wp14:anchorId="4A6D7E7E" wp14:editId="7310DF49">
            <wp:simplePos x="0" y="0"/>
            <wp:positionH relativeFrom="margin">
              <wp:posOffset>2299335</wp:posOffset>
            </wp:positionH>
            <wp:positionV relativeFrom="paragraph">
              <wp:posOffset>8255</wp:posOffset>
            </wp:positionV>
            <wp:extent cx="733425" cy="1033780"/>
            <wp:effectExtent l="0" t="0" r="9525" b="0"/>
            <wp:wrapThrough wrapText="bothSides">
              <wp:wrapPolygon edited="0">
                <wp:start x="0" y="0"/>
                <wp:lineTo x="0" y="21096"/>
                <wp:lineTo x="21319" y="21096"/>
                <wp:lineTo x="21319" y="0"/>
                <wp:lineTo x="0" y="0"/>
              </wp:wrapPolygon>
            </wp:wrapThrough>
            <wp:docPr id="3" name="Obrázek 3" descr="Popis: sp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Popis: sp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1033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54CF68" w14:textId="58C649A0" w:rsidR="007E3E02" w:rsidRDefault="007E3E02" w:rsidP="007E3E02">
      <w:pPr>
        <w:jc w:val="center"/>
        <w:rPr>
          <w:b/>
          <w:sz w:val="40"/>
          <w:szCs w:val="40"/>
        </w:rPr>
      </w:pPr>
    </w:p>
    <w:p w14:paraId="4DDC4B36" w14:textId="690AF17C" w:rsidR="00AA5B0B" w:rsidRPr="00AA5B0B" w:rsidRDefault="00AA5B0B" w:rsidP="00AA5B0B">
      <w:pPr>
        <w:jc w:val="center"/>
        <w:rPr>
          <w:b/>
          <w:sz w:val="40"/>
          <w:szCs w:val="40"/>
          <w:lang w:val="cs-CZ"/>
        </w:rPr>
      </w:pPr>
    </w:p>
    <w:p w14:paraId="0DA5B342" w14:textId="075E1F8E" w:rsidR="007E3E02" w:rsidRDefault="007E3E02" w:rsidP="007E3E02">
      <w:pPr>
        <w:jc w:val="center"/>
        <w:rPr>
          <w:b/>
          <w:sz w:val="40"/>
          <w:szCs w:val="40"/>
        </w:rPr>
      </w:pPr>
    </w:p>
    <w:p w14:paraId="33D6CF6D" w14:textId="77777777" w:rsidR="007E3E02" w:rsidRDefault="007E3E02" w:rsidP="007E3E02">
      <w:pPr>
        <w:jc w:val="center"/>
        <w:rPr>
          <w:b/>
          <w:sz w:val="40"/>
          <w:szCs w:val="40"/>
        </w:rPr>
      </w:pPr>
    </w:p>
    <w:p w14:paraId="52E04B6F" w14:textId="77777777" w:rsidR="007E3E02" w:rsidRPr="00456A11" w:rsidRDefault="007E3E02" w:rsidP="007E3E02">
      <w:pPr>
        <w:jc w:val="center"/>
        <w:rPr>
          <w:b/>
          <w:sz w:val="32"/>
          <w:szCs w:val="32"/>
        </w:rPr>
      </w:pPr>
      <w:r w:rsidRPr="00456A11">
        <w:rPr>
          <w:b/>
          <w:sz w:val="32"/>
          <w:szCs w:val="32"/>
        </w:rPr>
        <w:t>Vás pozýva na:</w:t>
      </w:r>
    </w:p>
    <w:p w14:paraId="01BABC11" w14:textId="77777777" w:rsidR="007E3E02" w:rsidRDefault="007E3E02" w:rsidP="007E3E02">
      <w:pPr>
        <w:rPr>
          <w:b/>
          <w:sz w:val="28"/>
          <w:szCs w:val="28"/>
        </w:rPr>
      </w:pPr>
    </w:p>
    <w:p w14:paraId="243D8CDC" w14:textId="59B684D7" w:rsidR="007E3E02" w:rsidRPr="00881882" w:rsidRDefault="007E3E02" w:rsidP="007E3E02">
      <w:pPr>
        <w:jc w:val="center"/>
        <w:rPr>
          <w:b/>
          <w:i/>
          <w:iCs/>
          <w:color w:val="071320" w:themeColor="text2" w:themeShade="80"/>
          <w:sz w:val="44"/>
          <w:szCs w:val="44"/>
        </w:rPr>
      </w:pPr>
      <w:r>
        <w:rPr>
          <w:b/>
          <w:bCs/>
          <w:i/>
          <w:iCs/>
          <w:color w:val="071320" w:themeColor="text2" w:themeShade="80"/>
          <w:sz w:val="56"/>
          <w:szCs w:val="56"/>
        </w:rPr>
        <w:t>Špeciálnu výstavu slovenských čuvačov</w:t>
      </w:r>
    </w:p>
    <w:p w14:paraId="1ACA413C" w14:textId="00FF994F" w:rsidR="007E3E02" w:rsidRPr="00881882" w:rsidRDefault="007E3E02" w:rsidP="007E3E02">
      <w:pPr>
        <w:jc w:val="center"/>
        <w:rPr>
          <w:b/>
          <w:color w:val="071320" w:themeColor="text2" w:themeShade="80"/>
          <w:sz w:val="28"/>
          <w:szCs w:val="28"/>
        </w:rPr>
      </w:pPr>
      <w:r w:rsidRPr="00C20410">
        <w:rPr>
          <w:b/>
          <w:color w:val="071320" w:themeColor="text2" w:themeShade="80"/>
          <w:sz w:val="28"/>
          <w:szCs w:val="28"/>
          <w:highlight w:val="yellow"/>
        </w:rPr>
        <w:t>bez zadávania CAJC a CAC</w:t>
      </w:r>
      <w:r>
        <w:rPr>
          <w:b/>
          <w:color w:val="071320" w:themeColor="text2" w:themeShade="80"/>
          <w:sz w:val="28"/>
          <w:szCs w:val="28"/>
        </w:rPr>
        <w:t>, s bonitáciou</w:t>
      </w:r>
    </w:p>
    <w:p w14:paraId="1C763233" w14:textId="51769475" w:rsidR="007E3E02" w:rsidRPr="00F31C33" w:rsidRDefault="00AA5B0B" w:rsidP="007E3E02">
      <w:pPr>
        <w:jc w:val="center"/>
        <w:rPr>
          <w:b/>
          <w:color w:val="632423"/>
          <w:sz w:val="28"/>
          <w:szCs w:val="28"/>
        </w:rPr>
      </w:pPr>
      <w:r>
        <w:rPr>
          <w:noProof/>
          <w:lang w:eastAsia="sk-SK"/>
        </w:rPr>
        <w:drawing>
          <wp:inline distT="0" distB="0" distL="0" distR="0" wp14:anchorId="4DE82C5A" wp14:editId="6F56F852">
            <wp:extent cx="1495425" cy="1495425"/>
            <wp:effectExtent l="0" t="0" r="9525" b="0"/>
            <wp:docPr id="190812470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FCCE239" w14:textId="4140ADFF" w:rsidR="007E3E02" w:rsidRDefault="007E3E02" w:rsidP="007E3E02">
      <w:pPr>
        <w:jc w:val="center"/>
        <w:rPr>
          <w:b/>
          <w:color w:val="0E2841" w:themeColor="text2"/>
          <w:sz w:val="28"/>
          <w:szCs w:val="28"/>
        </w:rPr>
      </w:pPr>
      <w:r>
        <w:rPr>
          <w:b/>
          <w:color w:val="0E2841" w:themeColor="text2"/>
          <w:sz w:val="28"/>
          <w:szCs w:val="28"/>
        </w:rPr>
        <w:t>IHRISKO POD FAROU</w:t>
      </w:r>
    </w:p>
    <w:p w14:paraId="7B1C6A49" w14:textId="78D3D3B6" w:rsidR="007E3E02" w:rsidRDefault="007E3E02" w:rsidP="007E3E02">
      <w:pPr>
        <w:jc w:val="center"/>
        <w:rPr>
          <w:b/>
          <w:color w:val="0E2841" w:themeColor="text2"/>
          <w:sz w:val="28"/>
          <w:szCs w:val="28"/>
          <w:lang w:val="cs-CZ"/>
        </w:rPr>
      </w:pPr>
      <w:r>
        <w:rPr>
          <w:b/>
          <w:color w:val="0E2841" w:themeColor="text2"/>
          <w:sz w:val="28"/>
          <w:szCs w:val="28"/>
        </w:rPr>
        <w:t xml:space="preserve">Adresa: </w:t>
      </w:r>
      <w:r w:rsidRPr="007E3E02">
        <w:rPr>
          <w:b/>
          <w:color w:val="0E2841" w:themeColor="text2"/>
          <w:sz w:val="28"/>
          <w:szCs w:val="28"/>
          <w:lang w:val="cs-CZ"/>
        </w:rPr>
        <w:t xml:space="preserve">Rybníčky </w:t>
      </w:r>
      <w:r w:rsidR="00C20410">
        <w:rPr>
          <w:b/>
          <w:color w:val="0E2841" w:themeColor="text2"/>
          <w:sz w:val="28"/>
          <w:szCs w:val="28"/>
          <w:lang w:val="cs-CZ"/>
        </w:rPr>
        <w:t>8</w:t>
      </w:r>
      <w:r>
        <w:rPr>
          <w:b/>
          <w:color w:val="0E2841" w:themeColor="text2"/>
          <w:sz w:val="28"/>
          <w:szCs w:val="28"/>
          <w:lang w:val="cs-CZ"/>
        </w:rPr>
        <w:t xml:space="preserve">, </w:t>
      </w:r>
      <w:r w:rsidRPr="007E3E02">
        <w:rPr>
          <w:b/>
          <w:color w:val="0E2841" w:themeColor="text2"/>
          <w:sz w:val="28"/>
          <w:szCs w:val="28"/>
          <w:lang w:val="cs-CZ"/>
        </w:rPr>
        <w:t>972 01</w:t>
      </w:r>
      <w:r>
        <w:rPr>
          <w:b/>
          <w:color w:val="0E2841" w:themeColor="text2"/>
          <w:sz w:val="28"/>
          <w:szCs w:val="28"/>
          <w:lang w:val="cs-CZ"/>
        </w:rPr>
        <w:t xml:space="preserve"> </w:t>
      </w:r>
      <w:r w:rsidRPr="007E3E02">
        <w:rPr>
          <w:b/>
          <w:color w:val="0E2841" w:themeColor="text2"/>
          <w:sz w:val="28"/>
          <w:szCs w:val="28"/>
          <w:lang w:val="cs-CZ"/>
        </w:rPr>
        <w:t xml:space="preserve"> Bojnice</w:t>
      </w:r>
    </w:p>
    <w:p w14:paraId="1F0B64D0" w14:textId="77777777" w:rsidR="007E3E02" w:rsidRPr="007E3E02" w:rsidRDefault="007E3E02" w:rsidP="007E3E02">
      <w:pPr>
        <w:jc w:val="center"/>
        <w:rPr>
          <w:b/>
          <w:color w:val="0E2841" w:themeColor="text2"/>
          <w:sz w:val="28"/>
          <w:szCs w:val="28"/>
          <w:lang w:val="cs-CZ"/>
        </w:rPr>
      </w:pPr>
    </w:p>
    <w:p w14:paraId="7D709F72" w14:textId="51D550F1" w:rsidR="007E3E02" w:rsidRPr="000A49B0" w:rsidRDefault="007E3E02" w:rsidP="007E3E02">
      <w:pPr>
        <w:jc w:val="center"/>
        <w:rPr>
          <w:b/>
          <w:color w:val="0E2841" w:themeColor="text2"/>
          <w:sz w:val="28"/>
          <w:szCs w:val="28"/>
        </w:rPr>
      </w:pPr>
      <w:r w:rsidRPr="000A49B0">
        <w:rPr>
          <w:b/>
          <w:color w:val="0E2841" w:themeColor="text2"/>
          <w:sz w:val="28"/>
          <w:szCs w:val="28"/>
        </w:rPr>
        <w:t xml:space="preserve"> </w:t>
      </w:r>
      <w:r>
        <w:rPr>
          <w:b/>
          <w:color w:val="0E2841" w:themeColor="text2"/>
          <w:sz w:val="28"/>
          <w:szCs w:val="28"/>
        </w:rPr>
        <w:t>3</w:t>
      </w:r>
      <w:r w:rsidRPr="000A49B0">
        <w:rPr>
          <w:b/>
          <w:color w:val="0E2841" w:themeColor="text2"/>
          <w:sz w:val="28"/>
          <w:szCs w:val="28"/>
        </w:rPr>
        <w:t xml:space="preserve">. </w:t>
      </w:r>
      <w:r>
        <w:rPr>
          <w:b/>
          <w:color w:val="0E2841" w:themeColor="text2"/>
          <w:sz w:val="28"/>
          <w:szCs w:val="28"/>
        </w:rPr>
        <w:t>10</w:t>
      </w:r>
      <w:r w:rsidRPr="000A49B0">
        <w:rPr>
          <w:b/>
          <w:color w:val="0E2841" w:themeColor="text2"/>
          <w:sz w:val="28"/>
          <w:szCs w:val="28"/>
        </w:rPr>
        <w:t>. 202</w:t>
      </w:r>
      <w:r>
        <w:rPr>
          <w:b/>
          <w:color w:val="0E2841" w:themeColor="text2"/>
          <w:sz w:val="28"/>
          <w:szCs w:val="28"/>
        </w:rPr>
        <w:t>6</w:t>
      </w:r>
      <w:r w:rsidRPr="000A49B0">
        <w:rPr>
          <w:b/>
          <w:color w:val="0E2841" w:themeColor="text2"/>
          <w:sz w:val="28"/>
          <w:szCs w:val="28"/>
        </w:rPr>
        <w:t xml:space="preserve"> o </w:t>
      </w:r>
      <w:r w:rsidR="00C20410">
        <w:rPr>
          <w:b/>
          <w:color w:val="0E2841" w:themeColor="text2"/>
          <w:sz w:val="28"/>
          <w:szCs w:val="28"/>
        </w:rPr>
        <w:t>9</w:t>
      </w:r>
      <w:r w:rsidRPr="000A49B0">
        <w:rPr>
          <w:b/>
          <w:color w:val="0E2841" w:themeColor="text2"/>
          <w:sz w:val="28"/>
          <w:szCs w:val="28"/>
        </w:rPr>
        <w:t>:</w:t>
      </w:r>
      <w:r w:rsidR="00C20410">
        <w:rPr>
          <w:b/>
          <w:color w:val="0E2841" w:themeColor="text2"/>
          <w:sz w:val="28"/>
          <w:szCs w:val="28"/>
        </w:rPr>
        <w:t>30</w:t>
      </w:r>
      <w:r w:rsidRPr="000A49B0">
        <w:rPr>
          <w:b/>
          <w:color w:val="0E2841" w:themeColor="text2"/>
          <w:sz w:val="28"/>
          <w:szCs w:val="28"/>
        </w:rPr>
        <w:t xml:space="preserve"> h.</w:t>
      </w:r>
    </w:p>
    <w:p w14:paraId="64A1DF35" w14:textId="77777777" w:rsidR="007E3E02" w:rsidRPr="00F31C33" w:rsidRDefault="007E3E02" w:rsidP="007E3E02">
      <w:pPr>
        <w:jc w:val="center"/>
        <w:rPr>
          <w:b/>
          <w:color w:val="632423"/>
          <w:sz w:val="28"/>
          <w:szCs w:val="28"/>
        </w:rPr>
      </w:pPr>
    </w:p>
    <w:p w14:paraId="30FCEBC4" w14:textId="5D325796" w:rsidR="007E3E02" w:rsidRPr="000A49B0" w:rsidRDefault="007E3E02" w:rsidP="007E3E02">
      <w:pPr>
        <w:rPr>
          <w:b/>
          <w:color w:val="FF0000"/>
          <w:sz w:val="28"/>
          <w:szCs w:val="28"/>
        </w:rPr>
      </w:pPr>
      <w:r>
        <w:rPr>
          <w:b/>
          <w:color w:val="FF0000"/>
          <w:sz w:val="25"/>
          <w:szCs w:val="25"/>
        </w:rPr>
        <w:t xml:space="preserve">                                                    </w:t>
      </w:r>
      <w:r w:rsidR="00AA5B0B">
        <w:rPr>
          <w:b/>
          <w:color w:val="2C7FCE" w:themeColor="text2" w:themeTint="99"/>
          <w:sz w:val="28"/>
          <w:szCs w:val="28"/>
        </w:rPr>
        <w:t>R</w:t>
      </w:r>
      <w:r>
        <w:rPr>
          <w:b/>
          <w:color w:val="2C7FCE" w:themeColor="text2" w:themeTint="99"/>
          <w:sz w:val="28"/>
          <w:szCs w:val="28"/>
        </w:rPr>
        <w:t>ozhodca</w:t>
      </w:r>
      <w:r w:rsidR="00AA5B0B">
        <w:rPr>
          <w:b/>
          <w:color w:val="2C7FCE" w:themeColor="text2" w:themeTint="99"/>
          <w:sz w:val="28"/>
          <w:szCs w:val="28"/>
        </w:rPr>
        <w:t>:</w:t>
      </w:r>
      <w:r>
        <w:rPr>
          <w:b/>
          <w:color w:val="2C7FCE" w:themeColor="text2" w:themeTint="99"/>
          <w:sz w:val="28"/>
          <w:szCs w:val="28"/>
        </w:rPr>
        <w:t xml:space="preserve"> Vladimír Javorčík, SK</w:t>
      </w:r>
      <w:r w:rsidRPr="00247CEC">
        <w:rPr>
          <w:b/>
          <w:color w:val="2C7FCE" w:themeColor="text2" w:themeTint="99"/>
          <w:sz w:val="28"/>
          <w:szCs w:val="28"/>
        </w:rPr>
        <w:t xml:space="preserve"> </w:t>
      </w:r>
    </w:p>
    <w:p w14:paraId="71ED8D2D" w14:textId="77777777" w:rsidR="007E3E02" w:rsidRPr="007458E1" w:rsidRDefault="007E3E02" w:rsidP="007E3E02">
      <w:pPr>
        <w:jc w:val="center"/>
        <w:rPr>
          <w:b/>
          <w:color w:val="FF0000"/>
          <w:sz w:val="25"/>
          <w:szCs w:val="25"/>
        </w:rPr>
      </w:pPr>
    </w:p>
    <w:p w14:paraId="0D82B0BC" w14:textId="77777777" w:rsidR="00AA5B0B" w:rsidRDefault="00AA5B0B" w:rsidP="007E3E02">
      <w:pPr>
        <w:autoSpaceDE w:val="0"/>
        <w:autoSpaceDN w:val="0"/>
        <w:adjustRightInd w:val="0"/>
        <w:rPr>
          <w:rFonts w:cs="TimesNewRomanPS-BoldMT-Identity"/>
          <w:b/>
          <w:bCs/>
        </w:rPr>
      </w:pPr>
    </w:p>
    <w:p w14:paraId="414DE26C" w14:textId="00210327" w:rsidR="007E3E02" w:rsidRPr="00691941" w:rsidRDefault="007E3E02" w:rsidP="007E3E02">
      <w:pPr>
        <w:autoSpaceDE w:val="0"/>
        <w:autoSpaceDN w:val="0"/>
        <w:adjustRightInd w:val="0"/>
        <w:rPr>
          <w:rFonts w:cs="TimesNewRomanPS-BoldMT-Identity"/>
          <w:b/>
          <w:bCs/>
        </w:rPr>
      </w:pPr>
      <w:r w:rsidRPr="00691941">
        <w:rPr>
          <w:rFonts w:cs="TimesNewRomanPS-BoldMT-Identity"/>
          <w:b/>
          <w:bCs/>
        </w:rPr>
        <w:t xml:space="preserve">Uzávierka </w:t>
      </w:r>
      <w:r w:rsidRPr="00691941">
        <w:rPr>
          <w:rFonts w:cs="TimesNewRomanPSMT-Identity-H"/>
        </w:rPr>
        <w:t xml:space="preserve">prihlášok </w:t>
      </w:r>
      <w:r>
        <w:rPr>
          <w:rFonts w:cs="TimesNewRomanPSMT-Identity-H"/>
        </w:rPr>
        <w:t>na</w:t>
      </w:r>
      <w:r w:rsidRPr="00691941">
        <w:rPr>
          <w:rFonts w:cs="TimesNewRomanPSMT-Identity-H"/>
        </w:rPr>
        <w:t xml:space="preserve"> </w:t>
      </w:r>
      <w:r w:rsidRPr="00691941">
        <w:rPr>
          <w:rFonts w:cs="TimesNewRomanPS-BoldMT-Identity"/>
          <w:b/>
          <w:bCs/>
        </w:rPr>
        <w:t>výstavu</w:t>
      </w:r>
      <w:r w:rsidRPr="00691941">
        <w:rPr>
          <w:rFonts w:cs="TimesNewRomanPSMT-Identity-H"/>
        </w:rPr>
        <w:t>:</w:t>
      </w:r>
      <w:r>
        <w:rPr>
          <w:rFonts w:cs="TimesNewRomanPSMT-Identity-H"/>
        </w:rPr>
        <w:t xml:space="preserve"> </w:t>
      </w:r>
      <w:r w:rsidRPr="007E3E02">
        <w:rPr>
          <w:rFonts w:cs="TimesNewRomanPSMT-Identity-H"/>
          <w:b/>
          <w:bCs/>
        </w:rPr>
        <w:t>13</w:t>
      </w:r>
      <w:r w:rsidRPr="007E3E02">
        <w:rPr>
          <w:rFonts w:cs="TimesNewRomanPS-BoldMT-Identity"/>
          <w:b/>
          <w:bCs/>
        </w:rPr>
        <w:t>. 9. 2026</w:t>
      </w:r>
    </w:p>
    <w:p w14:paraId="63F41270" w14:textId="41908123" w:rsidR="007E3E02" w:rsidRDefault="007E3E02" w:rsidP="007E3E02">
      <w:pPr>
        <w:rPr>
          <w:rFonts w:cs="TimesNewRomanPS-BoldMT-Identity"/>
          <w:b/>
          <w:bCs/>
        </w:rPr>
      </w:pPr>
      <w:r w:rsidRPr="00691941">
        <w:rPr>
          <w:rFonts w:cs="TimesNewRomanPS-BoldMT-Identity"/>
          <w:b/>
          <w:bCs/>
        </w:rPr>
        <w:t xml:space="preserve">Uzávierka </w:t>
      </w:r>
      <w:r w:rsidRPr="00691941">
        <w:rPr>
          <w:rFonts w:cs="TimesNewRomanPSMT-Identity-H"/>
        </w:rPr>
        <w:t xml:space="preserve">prihlášok </w:t>
      </w:r>
      <w:r>
        <w:rPr>
          <w:rFonts w:cs="TimesNewRomanPSMT-Identity-H"/>
        </w:rPr>
        <w:t>na</w:t>
      </w:r>
      <w:r w:rsidRPr="00691941">
        <w:rPr>
          <w:rFonts w:cs="TimesNewRomanPSMT-Identity-H"/>
        </w:rPr>
        <w:t xml:space="preserve"> </w:t>
      </w:r>
      <w:r w:rsidRPr="00691941">
        <w:rPr>
          <w:rFonts w:cs="TimesNewRomanPS-BoldMT-Identity"/>
          <w:b/>
          <w:bCs/>
        </w:rPr>
        <w:t>bonitáciu</w:t>
      </w:r>
      <w:r w:rsidRPr="00691941">
        <w:rPr>
          <w:rFonts w:cs="TimesNewRomanPSMT-Identity-H"/>
        </w:rPr>
        <w:t>:</w:t>
      </w:r>
      <w:r>
        <w:rPr>
          <w:rFonts w:cs="TimesNewRomanPSMT-Identity-H"/>
        </w:rPr>
        <w:t xml:space="preserve"> </w:t>
      </w:r>
      <w:r w:rsidR="00D648EF">
        <w:rPr>
          <w:rFonts w:cs="TimesNewRomanPSMT-Identity-H"/>
          <w:b/>
          <w:bCs/>
        </w:rPr>
        <w:t>20</w:t>
      </w:r>
      <w:r w:rsidRPr="007E3E02">
        <w:rPr>
          <w:rFonts w:cs="TimesNewRomanPS-BoldMT-Identity"/>
          <w:b/>
          <w:bCs/>
        </w:rPr>
        <w:t>. 9. 2026</w:t>
      </w:r>
    </w:p>
    <w:p w14:paraId="25743E49" w14:textId="77777777" w:rsidR="007E3E02" w:rsidRPr="00691941" w:rsidRDefault="007E3E02" w:rsidP="007E3E02">
      <w:pPr>
        <w:rPr>
          <w:b/>
          <w:caps/>
        </w:rPr>
      </w:pPr>
    </w:p>
    <w:p w14:paraId="77864A10" w14:textId="368151AC" w:rsidR="007E3E02" w:rsidRDefault="007E3E02" w:rsidP="007E3E02">
      <w:pPr>
        <w:rPr>
          <w:rStyle w:val="Hypertextovodkaz"/>
          <w:rFonts w:cs="Calibri"/>
          <w:sz w:val="24"/>
          <w:szCs w:val="24"/>
        </w:rPr>
      </w:pPr>
      <w:r w:rsidRPr="00691941">
        <w:rPr>
          <w:b/>
          <w:caps/>
        </w:rPr>
        <w:t xml:space="preserve">Prihlášky na výstavu </w:t>
      </w:r>
      <w:r>
        <w:rPr>
          <w:b/>
          <w:caps/>
        </w:rPr>
        <w:t xml:space="preserve">on-line cez:                </w:t>
      </w:r>
      <w:r w:rsidR="00C20410">
        <w:rPr>
          <w:b/>
          <w:caps/>
        </w:rPr>
        <w:tab/>
      </w:r>
      <w:hyperlink r:id="rId11" w:history="1">
        <w:r w:rsidR="00C20410" w:rsidRPr="006B5612">
          <w:rPr>
            <w:rStyle w:val="Hypertextovodkaz"/>
            <w:rFonts w:cs="Calibri"/>
            <w:sz w:val="24"/>
            <w:szCs w:val="24"/>
          </w:rPr>
          <w:t>http://www.onlinedogshows.sk/</w:t>
        </w:r>
      </w:hyperlink>
    </w:p>
    <w:p w14:paraId="75D435F4" w14:textId="465014A2" w:rsidR="007E3E02" w:rsidRDefault="00C20410" w:rsidP="007E3E02">
      <w:r>
        <w:rPr>
          <w:b/>
          <w:caps/>
        </w:rPr>
        <w:t xml:space="preserve">prihlášky </w:t>
      </w:r>
      <w:r w:rsidR="007E3E02">
        <w:rPr>
          <w:b/>
          <w:caps/>
        </w:rPr>
        <w:t>N</w:t>
      </w:r>
      <w:r w:rsidR="007E3E02" w:rsidRPr="00691941">
        <w:rPr>
          <w:b/>
          <w:caps/>
        </w:rPr>
        <w:t>a b</w:t>
      </w:r>
      <w:r w:rsidR="007E3E02">
        <w:rPr>
          <w:b/>
          <w:caps/>
        </w:rPr>
        <w:t xml:space="preserve">onitáciu posielajte na adresu: </w:t>
      </w:r>
      <w:r>
        <w:rPr>
          <w:b/>
          <w:caps/>
        </w:rPr>
        <w:tab/>
      </w:r>
      <w:hyperlink r:id="rId12" w:history="1">
        <w:r w:rsidRPr="006B5612">
          <w:rPr>
            <w:rStyle w:val="Hypertextovodkaz"/>
            <w:sz w:val="24"/>
            <w:szCs w:val="24"/>
          </w:rPr>
          <w:t>chov@slovenskycuvac.info</w:t>
        </w:r>
      </w:hyperlink>
    </w:p>
    <w:p w14:paraId="6926D271" w14:textId="77777777" w:rsidR="007E3E02" w:rsidRPr="00600642" w:rsidRDefault="007E3E02" w:rsidP="007E3E02">
      <w:pPr>
        <w:rPr>
          <w:rFonts w:cs="Calibri"/>
          <w:sz w:val="24"/>
          <w:szCs w:val="24"/>
        </w:rPr>
      </w:pPr>
    </w:p>
    <w:p w14:paraId="11641C2F" w14:textId="77777777" w:rsidR="007E3E02" w:rsidRDefault="007E3E02" w:rsidP="007E3E02">
      <w:pPr>
        <w:rPr>
          <w:rFonts w:cs="TimesNewRomanPS-BoldMT-Identity"/>
          <w:b/>
          <w:bCs/>
        </w:rPr>
      </w:pPr>
    </w:p>
    <w:p w14:paraId="4899F677" w14:textId="4F7A98D9" w:rsidR="007E3E02" w:rsidRPr="004E20FA" w:rsidRDefault="007E3E02" w:rsidP="007E3E02">
      <w:pPr>
        <w:numPr>
          <w:ilvl w:val="0"/>
          <w:numId w:val="1"/>
        </w:numPr>
        <w:rPr>
          <w:i/>
          <w:szCs w:val="22"/>
        </w:rPr>
      </w:pPr>
      <w:r w:rsidRPr="004E20FA">
        <w:rPr>
          <w:i/>
          <w:szCs w:val="22"/>
        </w:rPr>
        <w:t xml:space="preserve">do súťaže Najkrajší pár a do súťaže Najlepšia chovateľská skupina bude možné sa dohlásiť aj v deň výstavy do </w:t>
      </w:r>
      <w:r w:rsidR="00C20410">
        <w:rPr>
          <w:i/>
          <w:szCs w:val="22"/>
        </w:rPr>
        <w:t>10</w:t>
      </w:r>
      <w:r w:rsidRPr="004E20FA">
        <w:rPr>
          <w:i/>
          <w:szCs w:val="22"/>
        </w:rPr>
        <w:t>:</w:t>
      </w:r>
      <w:r w:rsidR="00C20410">
        <w:rPr>
          <w:i/>
          <w:szCs w:val="22"/>
        </w:rPr>
        <w:t>3</w:t>
      </w:r>
      <w:r w:rsidRPr="004E20FA">
        <w:rPr>
          <w:i/>
          <w:szCs w:val="22"/>
        </w:rPr>
        <w:t>0 h. v kruhu u zapisovateľky.</w:t>
      </w:r>
    </w:p>
    <w:p w14:paraId="55910055" w14:textId="77777777" w:rsidR="007E3E02" w:rsidRDefault="007E3E02" w:rsidP="007E3E02">
      <w:pPr>
        <w:rPr>
          <w:b/>
        </w:rPr>
      </w:pPr>
    </w:p>
    <w:p w14:paraId="36C69332" w14:textId="33DCB554" w:rsidR="007E3E02" w:rsidRPr="004E20FA" w:rsidRDefault="007E3E02" w:rsidP="007E3E02">
      <w:pPr>
        <w:numPr>
          <w:ilvl w:val="0"/>
          <w:numId w:val="1"/>
        </w:numPr>
        <w:rPr>
          <w:i/>
        </w:rPr>
      </w:pPr>
      <w:r w:rsidRPr="004E20FA">
        <w:rPr>
          <w:i/>
        </w:rPr>
        <w:t xml:space="preserve">Bonitácia sa uskutoční </w:t>
      </w:r>
      <w:r>
        <w:rPr>
          <w:i/>
        </w:rPr>
        <w:t>po výstave</w:t>
      </w:r>
      <w:r w:rsidRPr="004E20FA">
        <w:rPr>
          <w:i/>
        </w:rPr>
        <w:t xml:space="preserve">. Bonitovať bude </w:t>
      </w:r>
      <w:r>
        <w:rPr>
          <w:i/>
        </w:rPr>
        <w:t>Ing. Jaroslav Matyáš</w:t>
      </w:r>
      <w:r w:rsidRPr="004E20FA">
        <w:rPr>
          <w:i/>
        </w:rPr>
        <w:t xml:space="preserve">, </w:t>
      </w:r>
      <w:r>
        <w:rPr>
          <w:i/>
        </w:rPr>
        <w:t>poradca</w:t>
      </w:r>
      <w:r w:rsidRPr="004E20FA">
        <w:rPr>
          <w:i/>
        </w:rPr>
        <w:t xml:space="preserve"> chovu a člen výboru</w:t>
      </w:r>
      <w:r>
        <w:rPr>
          <w:i/>
        </w:rPr>
        <w:t xml:space="preserve">. Zmena času a posudzovateľa na bonitácii vyhradená. </w:t>
      </w:r>
    </w:p>
    <w:p w14:paraId="7B09C897" w14:textId="77777777" w:rsidR="007E3E02" w:rsidRDefault="007E3E02" w:rsidP="007E3E02">
      <w:pPr>
        <w:rPr>
          <w:rFonts w:cs="TimesNewRomanPS-BoldMT-Identity"/>
          <w:b/>
          <w:bCs/>
        </w:rPr>
      </w:pPr>
    </w:p>
    <w:p w14:paraId="41614A7B" w14:textId="77777777" w:rsidR="007E3E02" w:rsidRDefault="007E3E02" w:rsidP="007E3E02">
      <w:pPr>
        <w:rPr>
          <w:rFonts w:cs="TimesNewRomanPS-BoldMT-Identity"/>
          <w:b/>
          <w:bCs/>
        </w:rPr>
      </w:pPr>
    </w:p>
    <w:p w14:paraId="4C7333D0" w14:textId="77777777" w:rsidR="007E3E02" w:rsidRDefault="007E3E02" w:rsidP="007E3E02">
      <w:pPr>
        <w:rPr>
          <w:rFonts w:cs="TimesNewRomanPS-BoldMT-Identity"/>
          <w:b/>
          <w:bCs/>
        </w:rPr>
      </w:pPr>
    </w:p>
    <w:p w14:paraId="7A979850" w14:textId="77777777" w:rsidR="007E3E02" w:rsidRDefault="007E3E02" w:rsidP="007E3E02">
      <w:pPr>
        <w:rPr>
          <w:rFonts w:cs="TimesNewRomanPS-BoldMT-Identity"/>
          <w:b/>
          <w:bCs/>
        </w:rPr>
      </w:pPr>
    </w:p>
    <w:p w14:paraId="24BB2887" w14:textId="77777777" w:rsidR="007E3E02" w:rsidRDefault="007E3E02" w:rsidP="007E3E02">
      <w:pPr>
        <w:rPr>
          <w:rFonts w:cs="TimesNewRomanPS-BoldMT-Identity"/>
          <w:b/>
          <w:bCs/>
        </w:rPr>
      </w:pPr>
    </w:p>
    <w:p w14:paraId="3B0E9970" w14:textId="77777777" w:rsidR="007E3E02" w:rsidRPr="00004EC5" w:rsidRDefault="007E3E02" w:rsidP="007E3E02">
      <w:pPr>
        <w:rPr>
          <w:b/>
          <w:caps/>
        </w:rPr>
      </w:pPr>
      <w:r w:rsidRPr="00691941">
        <w:rPr>
          <w:rFonts w:cs="TimesNewRomanPS-BoldMT-Identity"/>
          <w:b/>
          <w:bCs/>
        </w:rPr>
        <w:t xml:space="preserve">PROGRAM: </w:t>
      </w:r>
    </w:p>
    <w:p w14:paraId="712D239C" w14:textId="41B88836" w:rsidR="005C0987" w:rsidRPr="005C0987" w:rsidRDefault="007E3E02" w:rsidP="005C0987">
      <w:pPr>
        <w:pStyle w:val="Odstavecseseznamem"/>
        <w:numPr>
          <w:ilvl w:val="0"/>
          <w:numId w:val="2"/>
        </w:numPr>
        <w:autoSpaceDE w:val="0"/>
        <w:autoSpaceDN w:val="0"/>
        <w:adjustRightInd w:val="0"/>
        <w:rPr>
          <w:rFonts w:cs="TimesNewRomanPSMT-Identity-H"/>
        </w:rPr>
      </w:pPr>
      <w:r w:rsidRPr="005C0987">
        <w:rPr>
          <w:rFonts w:cs="TimesNewRomanPSMT-Identity-H"/>
        </w:rPr>
        <w:t>0</w:t>
      </w:r>
      <w:r w:rsidR="00C20410">
        <w:rPr>
          <w:rFonts w:cs="TimesNewRomanPSMT-Identity-H"/>
        </w:rPr>
        <w:t>8</w:t>
      </w:r>
      <w:r w:rsidRPr="005C0987">
        <w:rPr>
          <w:rFonts w:cs="TimesNewRomanPSMT-Identity-H"/>
        </w:rPr>
        <w:t>:</w:t>
      </w:r>
      <w:r w:rsidR="00C20410">
        <w:rPr>
          <w:rFonts w:cs="TimesNewRomanPSMT-Identity-H"/>
        </w:rPr>
        <w:t>3</w:t>
      </w:r>
      <w:r w:rsidRPr="005C0987">
        <w:rPr>
          <w:rFonts w:cs="TimesNewRomanPSMT-Identity-H"/>
        </w:rPr>
        <w:t xml:space="preserve">0 – </w:t>
      </w:r>
      <w:r w:rsidR="00C20410">
        <w:rPr>
          <w:rFonts w:cs="TimesNewRomanPSMT-Identity-H"/>
        </w:rPr>
        <w:t>9</w:t>
      </w:r>
      <w:r w:rsidRPr="005C0987">
        <w:rPr>
          <w:rFonts w:cs="TimesNewRomanPSMT-Identity-H"/>
        </w:rPr>
        <w:t>:</w:t>
      </w:r>
      <w:r w:rsidR="00C20410">
        <w:rPr>
          <w:rFonts w:cs="TimesNewRomanPSMT-Identity-H"/>
        </w:rPr>
        <w:t>3</w:t>
      </w:r>
      <w:r w:rsidRPr="005C0987">
        <w:rPr>
          <w:rFonts w:cs="TimesNewRomanPSMT-Identity-H"/>
        </w:rPr>
        <w:t>0 príjem psov</w:t>
      </w:r>
    </w:p>
    <w:p w14:paraId="24178D5A" w14:textId="627CABC5" w:rsidR="007E3E02" w:rsidRPr="005C0987" w:rsidRDefault="00C20410" w:rsidP="005C0987">
      <w:pPr>
        <w:pStyle w:val="Odstavecseseznamem"/>
        <w:numPr>
          <w:ilvl w:val="0"/>
          <w:numId w:val="2"/>
        </w:numPr>
        <w:autoSpaceDE w:val="0"/>
        <w:autoSpaceDN w:val="0"/>
        <w:adjustRightInd w:val="0"/>
        <w:rPr>
          <w:rFonts w:cs="TimesNewRomanPSMT-Identity-H"/>
        </w:rPr>
      </w:pPr>
      <w:r>
        <w:rPr>
          <w:rFonts w:cs="TimesNewRomanPSMT-Identity-H"/>
        </w:rPr>
        <w:t>9</w:t>
      </w:r>
      <w:r w:rsidR="007E3E02" w:rsidRPr="005C0987">
        <w:rPr>
          <w:rFonts w:cs="TimesNewRomanPSMT-Identity-H"/>
        </w:rPr>
        <w:t>:</w:t>
      </w:r>
      <w:r>
        <w:rPr>
          <w:rFonts w:cs="TimesNewRomanPSMT-Identity-H"/>
        </w:rPr>
        <w:t>3</w:t>
      </w:r>
      <w:r w:rsidR="007E3E02" w:rsidRPr="005C0987">
        <w:rPr>
          <w:rFonts w:cs="TimesNewRomanPSMT-Identity-H"/>
        </w:rPr>
        <w:t>0 –  posudzovanie</w:t>
      </w:r>
      <w:r w:rsidR="005C0987" w:rsidRPr="005C0987">
        <w:rPr>
          <w:rFonts w:cs="TimesNewRomanPSMT-Identity-H"/>
        </w:rPr>
        <w:t xml:space="preserve"> v kruhu</w:t>
      </w:r>
    </w:p>
    <w:p w14:paraId="44BA9E3B" w14:textId="22B53FA0" w:rsidR="007E3E02" w:rsidRPr="005C0987" w:rsidRDefault="005C0987" w:rsidP="005C0987">
      <w:pPr>
        <w:pStyle w:val="Odstavecseseznamem"/>
        <w:numPr>
          <w:ilvl w:val="0"/>
          <w:numId w:val="2"/>
        </w:numPr>
        <w:autoSpaceDE w:val="0"/>
        <w:autoSpaceDN w:val="0"/>
        <w:adjustRightInd w:val="0"/>
        <w:rPr>
          <w:rFonts w:cs="TimesNewRomanPSMT-Identity-H"/>
        </w:rPr>
      </w:pPr>
      <w:r>
        <w:rPr>
          <w:rFonts w:cs="TimesNewRomanPSMT-Identity-H"/>
        </w:rPr>
        <w:t>z</w:t>
      </w:r>
      <w:r w:rsidRPr="005C0987">
        <w:rPr>
          <w:rFonts w:cs="TimesNewRomanPSMT-Identity-H"/>
        </w:rPr>
        <w:t>áverečné súťaže</w:t>
      </w:r>
    </w:p>
    <w:p w14:paraId="280577F1" w14:textId="77777777" w:rsidR="005C0987" w:rsidRPr="00691941" w:rsidRDefault="005C0987" w:rsidP="007E3E02">
      <w:pPr>
        <w:autoSpaceDE w:val="0"/>
        <w:autoSpaceDN w:val="0"/>
        <w:adjustRightInd w:val="0"/>
        <w:rPr>
          <w:rFonts w:cs="TimesNewRomanPSMT-Identity-H"/>
        </w:rPr>
      </w:pPr>
    </w:p>
    <w:p w14:paraId="46552489" w14:textId="105CE26E" w:rsidR="007E3E02" w:rsidRPr="005C0987" w:rsidRDefault="005C0987" w:rsidP="005C0987">
      <w:pPr>
        <w:pStyle w:val="Odstavecseseznamem"/>
        <w:numPr>
          <w:ilvl w:val="0"/>
          <w:numId w:val="2"/>
        </w:numPr>
        <w:autoSpaceDE w:val="0"/>
        <w:autoSpaceDN w:val="0"/>
        <w:adjustRightInd w:val="0"/>
        <w:rPr>
          <w:rFonts w:cs="TimesNewRomanPSMT-Identity-H"/>
        </w:rPr>
      </w:pPr>
      <w:r>
        <w:rPr>
          <w:rFonts w:cs="TimesNewRomanPSMT-Identity-H"/>
        </w:rPr>
        <w:t>b</w:t>
      </w:r>
      <w:r w:rsidR="007E3E02" w:rsidRPr="005C0987">
        <w:rPr>
          <w:rFonts w:cs="TimesNewRomanPSMT-Identity-H"/>
        </w:rPr>
        <w:t>onitácia po ukončení výstavy</w:t>
      </w:r>
    </w:p>
    <w:p w14:paraId="4B677336" w14:textId="77777777" w:rsidR="007E3E02" w:rsidRPr="00691941" w:rsidRDefault="007E3E02" w:rsidP="007E3E02">
      <w:pPr>
        <w:autoSpaceDE w:val="0"/>
        <w:autoSpaceDN w:val="0"/>
        <w:adjustRightInd w:val="0"/>
        <w:rPr>
          <w:rFonts w:cs="TimesNewRomanPSMT-Identity-H"/>
        </w:rPr>
      </w:pPr>
    </w:p>
    <w:p w14:paraId="5ABBB77B" w14:textId="77777777" w:rsidR="007E3E02" w:rsidRPr="00691941" w:rsidRDefault="007E3E02" w:rsidP="007E3E02">
      <w:pPr>
        <w:autoSpaceDE w:val="0"/>
        <w:autoSpaceDN w:val="0"/>
        <w:adjustRightInd w:val="0"/>
        <w:rPr>
          <w:rFonts w:cs="TimesNewRomanPS-BoldMT-Identity"/>
          <w:b/>
          <w:bCs/>
        </w:rPr>
      </w:pPr>
      <w:bookmarkStart w:id="0" w:name="_Hlk193048274"/>
      <w:r w:rsidRPr="00691941">
        <w:rPr>
          <w:rFonts w:cs="TimesNewRomanPS-BoldMT-Identity"/>
          <w:b/>
          <w:bCs/>
        </w:rPr>
        <w:t>TRIEDY:</w:t>
      </w:r>
    </w:p>
    <w:p w14:paraId="6E7AD3DB" w14:textId="77777777" w:rsidR="007E3E02" w:rsidRPr="00691941" w:rsidRDefault="007E3E02" w:rsidP="007E3E02">
      <w:pPr>
        <w:autoSpaceDE w:val="0"/>
        <w:autoSpaceDN w:val="0"/>
        <w:adjustRightInd w:val="0"/>
        <w:rPr>
          <w:rFonts w:cs="TimesNewRomanPSMT-Identity-H"/>
        </w:rPr>
      </w:pPr>
      <w:r w:rsidRPr="00691941">
        <w:rPr>
          <w:rFonts w:cs="TimesNewRomanPSMT-Identity-H"/>
        </w:rPr>
        <w:t xml:space="preserve">Mladší dorast od kompletného očkovania </w:t>
      </w:r>
      <w:r>
        <w:rPr>
          <w:rFonts w:cs="TimesNewRomanPSMT-Identity-H"/>
        </w:rPr>
        <w:t xml:space="preserve">– </w:t>
      </w:r>
      <w:r w:rsidRPr="00691941">
        <w:rPr>
          <w:rFonts w:cs="TimesNewRomanPSMT-Identity-H"/>
        </w:rPr>
        <w:t xml:space="preserve"> 6 mesiacov</w:t>
      </w:r>
    </w:p>
    <w:p w14:paraId="791E6128" w14:textId="77777777" w:rsidR="007E3E02" w:rsidRPr="00691941" w:rsidRDefault="007E3E02" w:rsidP="007E3E02">
      <w:pPr>
        <w:autoSpaceDE w:val="0"/>
        <w:autoSpaceDN w:val="0"/>
        <w:adjustRightInd w:val="0"/>
        <w:rPr>
          <w:rFonts w:cs="TimesNewRomanPSMT-Identity-H"/>
        </w:rPr>
      </w:pPr>
      <w:r w:rsidRPr="00691941">
        <w:rPr>
          <w:rFonts w:cs="TimesNewRomanPSMT-Identity-H"/>
        </w:rPr>
        <w:t>Dorastu od 6</w:t>
      </w:r>
      <w:r>
        <w:rPr>
          <w:rFonts w:cs="TimesNewRomanPSMT-Identity-H"/>
        </w:rPr>
        <w:t xml:space="preserve"> – </w:t>
      </w:r>
      <w:r w:rsidRPr="00691941">
        <w:rPr>
          <w:rFonts w:cs="TimesNewRomanPSMT-Identity-H"/>
        </w:rPr>
        <w:t>9 mesiacov</w:t>
      </w:r>
    </w:p>
    <w:p w14:paraId="1D822B40" w14:textId="29261A3C" w:rsidR="007E3E02" w:rsidRPr="00691941" w:rsidRDefault="007E3E02" w:rsidP="007E3E02">
      <w:pPr>
        <w:autoSpaceDE w:val="0"/>
        <w:autoSpaceDN w:val="0"/>
        <w:adjustRightInd w:val="0"/>
        <w:rPr>
          <w:rFonts w:cs="TimesNewRomanPSMT-Identity-H"/>
        </w:rPr>
      </w:pPr>
      <w:r w:rsidRPr="00691941">
        <w:rPr>
          <w:rFonts w:cs="TimesNewRomanPSMT-Identity-H"/>
        </w:rPr>
        <w:t>Mladých od 9</w:t>
      </w:r>
      <w:r>
        <w:rPr>
          <w:rFonts w:cs="TimesNewRomanPSMT-Identity-H"/>
        </w:rPr>
        <w:t xml:space="preserve"> – </w:t>
      </w:r>
      <w:r w:rsidRPr="00691941">
        <w:rPr>
          <w:rFonts w:cs="TimesNewRomanPSMT-Identity-H"/>
        </w:rPr>
        <w:t>18 mesiacov</w:t>
      </w:r>
    </w:p>
    <w:p w14:paraId="25C2097F" w14:textId="2C94E950" w:rsidR="007E3E02" w:rsidRPr="00691941" w:rsidRDefault="007E3E02" w:rsidP="007E3E02">
      <w:pPr>
        <w:autoSpaceDE w:val="0"/>
        <w:autoSpaceDN w:val="0"/>
        <w:adjustRightInd w:val="0"/>
        <w:rPr>
          <w:rFonts w:cs="TimesNewRomanPSMT-Identity-H"/>
        </w:rPr>
      </w:pPr>
      <w:r w:rsidRPr="00691941">
        <w:rPr>
          <w:rFonts w:cs="TimesNewRomanPSMT-Identity-H"/>
        </w:rPr>
        <w:t>Stredná od 15</w:t>
      </w:r>
      <w:r>
        <w:rPr>
          <w:rFonts w:cs="TimesNewRomanPSMT-Identity-H"/>
        </w:rPr>
        <w:t xml:space="preserve"> – </w:t>
      </w:r>
      <w:r w:rsidRPr="00691941">
        <w:rPr>
          <w:rFonts w:cs="TimesNewRomanPSMT-Identity-H"/>
        </w:rPr>
        <w:t>24 mesiacov</w:t>
      </w:r>
    </w:p>
    <w:p w14:paraId="1FF31F69" w14:textId="1E30200F" w:rsidR="007E3E02" w:rsidRDefault="007E3E02" w:rsidP="007E3E02">
      <w:pPr>
        <w:autoSpaceDE w:val="0"/>
        <w:autoSpaceDN w:val="0"/>
        <w:adjustRightInd w:val="0"/>
        <w:rPr>
          <w:rFonts w:cs="TimesNewRomanPSMT-Identity-H"/>
        </w:rPr>
      </w:pPr>
      <w:r w:rsidRPr="00691941">
        <w:rPr>
          <w:rFonts w:cs="TimesNewRomanPSMT-Identity-H"/>
        </w:rPr>
        <w:t>Otvorená od 15 mesiacov</w:t>
      </w:r>
    </w:p>
    <w:p w14:paraId="4D08C38E" w14:textId="04D705B8" w:rsidR="007E3E02" w:rsidRPr="00691941" w:rsidRDefault="007E3E02" w:rsidP="007E3E02">
      <w:pPr>
        <w:autoSpaceDE w:val="0"/>
        <w:autoSpaceDN w:val="0"/>
        <w:adjustRightInd w:val="0"/>
        <w:rPr>
          <w:rFonts w:cs="TimesNewRomanPSMT-Identity-H"/>
        </w:rPr>
      </w:pPr>
      <w:r w:rsidRPr="00691941">
        <w:rPr>
          <w:rFonts w:cs="TimesNewRomanPSMT-Identity-H"/>
        </w:rPr>
        <w:t>Šampiónov od 15 mesiacov (po priložení potvrdenia o šampionáte)</w:t>
      </w:r>
    </w:p>
    <w:p w14:paraId="6442F234" w14:textId="77777777" w:rsidR="007E3E02" w:rsidRPr="00691941" w:rsidRDefault="007E3E02" w:rsidP="007E3E02">
      <w:pPr>
        <w:autoSpaceDE w:val="0"/>
        <w:autoSpaceDN w:val="0"/>
        <w:adjustRightInd w:val="0"/>
        <w:rPr>
          <w:rFonts w:cs="TimesNewRomanPSMT-Identity-H"/>
        </w:rPr>
      </w:pPr>
      <w:r w:rsidRPr="00691941">
        <w:rPr>
          <w:rFonts w:cs="TimesNewRomanPSMT-Identity-H"/>
        </w:rPr>
        <w:t>Veteránov od 8 rokov</w:t>
      </w:r>
    </w:p>
    <w:p w14:paraId="7752AA00" w14:textId="77777777" w:rsidR="007E3E02" w:rsidRPr="00691941" w:rsidRDefault="007E3E02" w:rsidP="007E3E02">
      <w:pPr>
        <w:rPr>
          <w:rFonts w:cs="TimesNewRomanPSMT-Identity-H"/>
        </w:rPr>
      </w:pPr>
      <w:r w:rsidRPr="00691941">
        <w:rPr>
          <w:rFonts w:cs="TimesNewRomanPSMT-Identity-H"/>
        </w:rPr>
        <w:t>Čestná od 15 mesiacov (s titulom C.I.B., CH., KV, NV - priložiť doklad)</w:t>
      </w:r>
    </w:p>
    <w:bookmarkEnd w:id="0"/>
    <w:p w14:paraId="3950BE88" w14:textId="77777777" w:rsidR="007E3E02" w:rsidRDefault="007E3E02" w:rsidP="007E3E02">
      <w:pPr>
        <w:autoSpaceDE w:val="0"/>
        <w:autoSpaceDN w:val="0"/>
        <w:adjustRightInd w:val="0"/>
        <w:rPr>
          <w:rFonts w:cs="TimesNewRomanPS-BoldMT-Identity"/>
          <w:b/>
          <w:bCs/>
          <w:color w:val="000000"/>
        </w:rPr>
      </w:pPr>
    </w:p>
    <w:p w14:paraId="69AA3D0C" w14:textId="4D170ADC" w:rsidR="007E3E02" w:rsidRDefault="005C0987" w:rsidP="007E3E02">
      <w:pPr>
        <w:autoSpaceDE w:val="0"/>
        <w:autoSpaceDN w:val="0"/>
        <w:adjustRightInd w:val="0"/>
        <w:rPr>
          <w:rFonts w:cs="TimesNewRomanPS-BoldMT-Identity"/>
          <w:b/>
          <w:bCs/>
          <w:color w:val="000000"/>
        </w:rPr>
      </w:pPr>
      <w:r>
        <w:rPr>
          <w:rFonts w:cs="TimesNewRomanPS-BoldMT-Identity"/>
          <w:b/>
          <w:bCs/>
          <w:color w:val="000000"/>
        </w:rPr>
        <w:t>ZADÁVANÉ OCENENIA:</w:t>
      </w:r>
    </w:p>
    <w:p w14:paraId="45C9C2F8" w14:textId="0A5BBF6F" w:rsidR="005C0987" w:rsidRPr="005C0987" w:rsidRDefault="005C0987" w:rsidP="007E3E02">
      <w:pPr>
        <w:autoSpaceDE w:val="0"/>
        <w:autoSpaceDN w:val="0"/>
        <w:adjustRightInd w:val="0"/>
        <w:rPr>
          <w:rFonts w:cs="TimesNewRomanPS-BoldMT-Identity"/>
          <w:color w:val="000000"/>
        </w:rPr>
      </w:pPr>
      <w:r>
        <w:rPr>
          <w:rFonts w:cs="TimesNewRomanPS-BoldMT-Identity"/>
          <w:b/>
          <w:bCs/>
          <w:color w:val="000000"/>
        </w:rPr>
        <w:t xml:space="preserve">Víťaz triedy – </w:t>
      </w:r>
      <w:r>
        <w:rPr>
          <w:rFonts w:cs="TimesNewRomanPS-BoldMT-Identity"/>
          <w:color w:val="000000"/>
        </w:rPr>
        <w:t>môže byť udelený psovi alebo suke, ktorí získali známku Výborný 1.</w:t>
      </w:r>
    </w:p>
    <w:p w14:paraId="20C4CF78" w14:textId="1CCE2DEC" w:rsidR="007E3E02" w:rsidRPr="00691941" w:rsidRDefault="005C0987" w:rsidP="007E3E02">
      <w:pPr>
        <w:autoSpaceDE w:val="0"/>
        <w:autoSpaceDN w:val="0"/>
        <w:adjustRightInd w:val="0"/>
        <w:rPr>
          <w:rFonts w:cs="TimesNewRomanPSMT-Identity-H"/>
          <w:color w:val="000000"/>
        </w:rPr>
      </w:pPr>
      <w:bookmarkStart w:id="1" w:name="_Hlk193048774"/>
      <w:r>
        <w:rPr>
          <w:rFonts w:eastAsia="TimesNewRomanPS-BoldItalicMT-Id" w:cs="TimesNewRomanPS-BoldItalicMT-Id"/>
          <w:b/>
          <w:bCs/>
          <w:i/>
          <w:iCs/>
          <w:color w:val="000000"/>
        </w:rPr>
        <w:t>VŠVM – Víťaz špeciálnej výstavy mladých</w:t>
      </w:r>
      <w:r w:rsidR="007E3E02">
        <w:rPr>
          <w:rFonts w:eastAsia="TimesNewRomanPS-BoldItalicMT-Id" w:cs="TimesNewRomanPS-BoldItalicMT-Id"/>
          <w:b/>
          <w:bCs/>
          <w:i/>
          <w:iCs/>
          <w:color w:val="000000"/>
        </w:rPr>
        <w:t xml:space="preserve"> </w:t>
      </w:r>
      <w:r w:rsidR="007E3E02" w:rsidRPr="00691941">
        <w:rPr>
          <w:rFonts w:eastAsia="TimesNewRomanPS-BoldItalicMT-Id" w:cs="TimesNewRomanPS-BoldItalicMT-Id"/>
          <w:b/>
          <w:bCs/>
          <w:i/>
          <w:iCs/>
          <w:color w:val="000000"/>
        </w:rPr>
        <w:t xml:space="preserve"> </w:t>
      </w:r>
      <w:r w:rsidR="007E3E02" w:rsidRPr="00691941">
        <w:rPr>
          <w:rFonts w:cs="TimesNewRomanPSMT-Identity-H"/>
          <w:color w:val="000000"/>
        </w:rPr>
        <w:t>– udeľuje sa jedincovi so známkou výborný 1 v triede mladých. Udeľuje sa zvl</w:t>
      </w:r>
      <w:r w:rsidR="007E3E02">
        <w:rPr>
          <w:rFonts w:cs="TimesNewRomanPSMT-Identity-H"/>
          <w:color w:val="000000"/>
        </w:rPr>
        <w:t xml:space="preserve">ášť suke a psovi </w:t>
      </w:r>
      <w:r w:rsidR="007E3E02" w:rsidRPr="00691941">
        <w:rPr>
          <w:rFonts w:cs="TimesNewRomanPSMT-Identity-H"/>
          <w:color w:val="000000"/>
        </w:rPr>
        <w:t>. Majiteľ psa alebo suky nemusí byť členom klubu.</w:t>
      </w:r>
    </w:p>
    <w:p w14:paraId="3957FDA5" w14:textId="30363C7D" w:rsidR="007E3E02" w:rsidRPr="00691941" w:rsidRDefault="005C0987" w:rsidP="007E3E02">
      <w:pPr>
        <w:autoSpaceDE w:val="0"/>
        <w:autoSpaceDN w:val="0"/>
        <w:adjustRightInd w:val="0"/>
        <w:rPr>
          <w:rFonts w:cs="TimesNewRomanPSMT-Identity-H"/>
          <w:color w:val="000000"/>
        </w:rPr>
      </w:pPr>
      <w:r>
        <w:rPr>
          <w:rFonts w:eastAsia="TimesNewRomanPS-BoldItalicMT-Id" w:cs="TimesNewRomanPS-BoldItalicMT-Id"/>
          <w:b/>
          <w:bCs/>
          <w:i/>
          <w:iCs/>
          <w:color w:val="000000"/>
        </w:rPr>
        <w:t>VŠV</w:t>
      </w:r>
      <w:r w:rsidR="007E3E02">
        <w:rPr>
          <w:rFonts w:eastAsia="TimesNewRomanPS-BoldItalicMT-Id" w:cs="TimesNewRomanPS-BoldItalicMT-Id"/>
          <w:b/>
          <w:bCs/>
          <w:i/>
          <w:iCs/>
          <w:color w:val="000000"/>
        </w:rPr>
        <w:t xml:space="preserve"> – </w:t>
      </w:r>
      <w:r>
        <w:rPr>
          <w:rFonts w:eastAsia="TimesNewRomanPS-BoldItalicMT-Id" w:cs="TimesNewRomanPS-BoldItalicMT-Id"/>
          <w:b/>
          <w:bCs/>
          <w:i/>
          <w:iCs/>
          <w:color w:val="000000"/>
        </w:rPr>
        <w:t>víťaz špeciálnej výstavy</w:t>
      </w:r>
      <w:r w:rsidR="007E3E02" w:rsidRPr="00691941">
        <w:rPr>
          <w:rFonts w:eastAsia="TimesNewRomanPS-BoldItalicMT-Id" w:cs="TimesNewRomanPS-BoldItalicMT-Id"/>
          <w:b/>
          <w:bCs/>
          <w:i/>
          <w:iCs/>
          <w:color w:val="000000"/>
        </w:rPr>
        <w:t xml:space="preserve"> </w:t>
      </w:r>
      <w:r w:rsidR="007E3E02" w:rsidRPr="00691941">
        <w:rPr>
          <w:rFonts w:cs="TimesNewRomanPSMT-Identity-H"/>
          <w:color w:val="000000"/>
        </w:rPr>
        <w:t>–</w:t>
      </w:r>
      <w:r w:rsidRPr="005C0987">
        <w:rPr>
          <w:rFonts w:cs="TimesNewRomanPSMT-Identity-H"/>
          <w:color w:val="000000"/>
        </w:rPr>
        <w:t xml:space="preserve"> </w:t>
      </w:r>
      <w:r>
        <w:rPr>
          <w:rFonts w:cs="TimesNewRomanPSMT-Identity-H"/>
          <w:color w:val="000000"/>
        </w:rPr>
        <w:t xml:space="preserve">vyberá sa spomedzi držiteľov titulu Víťaz triedy v triedach strednej, otvorenej a šampiónov zvlášť pre psa a suku. </w:t>
      </w:r>
      <w:r w:rsidR="007E3E02" w:rsidRPr="00691941">
        <w:rPr>
          <w:rFonts w:cs="TimesNewRomanPSMT-Identity-H"/>
          <w:color w:val="000000"/>
        </w:rPr>
        <w:t xml:space="preserve">Majiteľ psa alebo suky nemusí byť členom klubu. </w:t>
      </w:r>
    </w:p>
    <w:p w14:paraId="7FAA6E9E" w14:textId="37D0AF4A" w:rsidR="007E3E02" w:rsidRPr="00691941" w:rsidRDefault="007E3E02" w:rsidP="007E3E02">
      <w:pPr>
        <w:autoSpaceDE w:val="0"/>
        <w:autoSpaceDN w:val="0"/>
        <w:adjustRightInd w:val="0"/>
        <w:rPr>
          <w:rFonts w:cs="TimesNewRomanPSMT-Identity-H"/>
          <w:color w:val="000000"/>
        </w:rPr>
      </w:pPr>
      <w:r>
        <w:rPr>
          <w:rFonts w:eastAsia="TimesNewRomanPS-BoldItalicMT-Id" w:cs="TimesNewRomanPS-BoldItalicMT-Id"/>
          <w:b/>
          <w:bCs/>
          <w:i/>
          <w:iCs/>
          <w:color w:val="000000"/>
        </w:rPr>
        <w:t xml:space="preserve">BOB – </w:t>
      </w:r>
      <w:r w:rsidRPr="00691941">
        <w:rPr>
          <w:rFonts w:eastAsia="TimesNewRomanPS-BoldItalicMT-Id" w:cs="TimesNewRomanPS-BoldItalicMT-Id"/>
          <w:b/>
          <w:bCs/>
          <w:i/>
          <w:iCs/>
          <w:color w:val="000000"/>
        </w:rPr>
        <w:t xml:space="preserve">Víťaz plemena </w:t>
      </w:r>
      <w:r w:rsidRPr="00691941">
        <w:rPr>
          <w:rFonts w:cs="TimesNewRomanPS-ItalicMT-Identi"/>
          <w:i/>
          <w:iCs/>
          <w:color w:val="000000"/>
        </w:rPr>
        <w:t xml:space="preserve">– </w:t>
      </w:r>
      <w:r w:rsidRPr="00691941">
        <w:rPr>
          <w:rFonts w:cs="TimesNewRomanPSMT-Identity-H"/>
          <w:color w:val="000000"/>
        </w:rPr>
        <w:t xml:space="preserve">nastupujú jedince s titulmi </w:t>
      </w:r>
      <w:r w:rsidR="005C0987">
        <w:rPr>
          <w:rFonts w:eastAsia="TimesNewRomanPS-BoldItalicMT-Id" w:cs="TimesNewRomanPS-BoldItalicMT-Id"/>
          <w:b/>
          <w:bCs/>
          <w:i/>
          <w:iCs/>
          <w:color w:val="000000"/>
        </w:rPr>
        <w:t>VŠVM</w:t>
      </w:r>
      <w:r>
        <w:rPr>
          <w:rFonts w:eastAsia="TimesNewRomanPS-BoldItalicMT-Id" w:cs="TimesNewRomanPS-BoldItalicMT-Id"/>
          <w:b/>
          <w:bCs/>
          <w:i/>
          <w:iCs/>
          <w:color w:val="000000"/>
        </w:rPr>
        <w:t xml:space="preserve">, </w:t>
      </w:r>
      <w:r w:rsidR="005C0987">
        <w:rPr>
          <w:rFonts w:eastAsia="TimesNewRomanPS-BoldItalicMT-Id" w:cs="TimesNewRomanPS-BoldItalicMT-Id"/>
          <w:b/>
          <w:bCs/>
          <w:i/>
          <w:iCs/>
          <w:color w:val="000000"/>
        </w:rPr>
        <w:t>VŠV</w:t>
      </w:r>
      <w:r w:rsidRPr="00691941">
        <w:rPr>
          <w:rFonts w:cs="TimesNewRomanPSMT-Identity-H"/>
          <w:color w:val="000000"/>
        </w:rPr>
        <w:t xml:space="preserve"> a V1 z triedy veteránov.</w:t>
      </w:r>
    </w:p>
    <w:p w14:paraId="6A488118" w14:textId="77396EC3" w:rsidR="00A36CF3" w:rsidRDefault="007E3E02" w:rsidP="007E3E02">
      <w:pPr>
        <w:autoSpaceDE w:val="0"/>
        <w:autoSpaceDN w:val="0"/>
        <w:adjustRightInd w:val="0"/>
        <w:rPr>
          <w:rFonts w:cs="TimesNewRomanPSMT-Identity-H"/>
          <w:color w:val="000000"/>
        </w:rPr>
      </w:pPr>
      <w:r w:rsidRPr="00691941">
        <w:rPr>
          <w:rFonts w:eastAsia="TimesNewRomanPS-BoldItalicMT-Id" w:cs="TimesNewRomanPS-BoldItalicMT-Id"/>
          <w:b/>
          <w:bCs/>
          <w:i/>
          <w:iCs/>
          <w:color w:val="000000"/>
        </w:rPr>
        <w:t xml:space="preserve">BOS </w:t>
      </w:r>
      <w:r w:rsidRPr="00691941">
        <w:rPr>
          <w:rFonts w:cs="TimesNewRomanPS-ItalicMT-Identi"/>
          <w:i/>
          <w:iCs/>
          <w:color w:val="000000"/>
        </w:rPr>
        <w:t xml:space="preserve">– </w:t>
      </w:r>
      <w:r w:rsidRPr="00691941">
        <w:rPr>
          <w:rFonts w:cs="TimesNewRomanPSMT-Identity-H"/>
          <w:color w:val="000000"/>
        </w:rPr>
        <w:t xml:space="preserve">najkrajší z opačného pohlavia. </w:t>
      </w:r>
      <w:r w:rsidR="005C0987">
        <w:rPr>
          <w:rFonts w:cs="TimesNewRomanPSMT-Identity-H"/>
          <w:color w:val="000000"/>
        </w:rPr>
        <w:t>Vyberá sa spomedzi jedincov, ktorí získali titul VŠVM, VŠV a V1 z triedy veteránov a zadáva sa opačnému pohlaviu ako víťaz plemena</w:t>
      </w:r>
      <w:r w:rsidR="00946FB3">
        <w:rPr>
          <w:rFonts w:cs="TimesNewRomanPSMT-Identity-H"/>
          <w:color w:val="000000"/>
        </w:rPr>
        <w:t>.</w:t>
      </w:r>
    </w:p>
    <w:p w14:paraId="48628EC5" w14:textId="715B3855" w:rsidR="007E3E02" w:rsidRPr="00691941" w:rsidRDefault="007E3E02" w:rsidP="007E3E02">
      <w:pPr>
        <w:autoSpaceDE w:val="0"/>
        <w:autoSpaceDN w:val="0"/>
        <w:adjustRightInd w:val="0"/>
        <w:rPr>
          <w:rFonts w:cs="TimesNewRomanPSMT-Identity-H"/>
          <w:color w:val="000000"/>
        </w:rPr>
      </w:pPr>
    </w:p>
    <w:p w14:paraId="080C00A6" w14:textId="77777777" w:rsidR="007E3E02" w:rsidRPr="00691941" w:rsidRDefault="007E3E02" w:rsidP="007E3E02">
      <w:pPr>
        <w:autoSpaceDE w:val="0"/>
        <w:autoSpaceDN w:val="0"/>
        <w:adjustRightInd w:val="0"/>
        <w:rPr>
          <w:rFonts w:cs="TimesNewRomanPS-BoldMT-Identity"/>
          <w:b/>
          <w:bCs/>
          <w:color w:val="000000"/>
        </w:rPr>
      </w:pPr>
      <w:bookmarkStart w:id="2" w:name="_Hlk193049036"/>
      <w:bookmarkEnd w:id="1"/>
    </w:p>
    <w:p w14:paraId="4F81950E" w14:textId="77777777" w:rsidR="007E3E02" w:rsidRPr="00691941" w:rsidRDefault="007E3E02" w:rsidP="007E3E02">
      <w:pPr>
        <w:autoSpaceDE w:val="0"/>
        <w:autoSpaceDN w:val="0"/>
        <w:adjustRightInd w:val="0"/>
        <w:rPr>
          <w:rFonts w:cs="TimesNewRomanPS-BoldMT-Identity"/>
          <w:b/>
          <w:bCs/>
          <w:color w:val="000000"/>
        </w:rPr>
      </w:pPr>
      <w:r w:rsidRPr="00691941">
        <w:rPr>
          <w:rFonts w:cs="TimesNewRomanPS-BoldMT-Identity"/>
          <w:b/>
          <w:bCs/>
          <w:color w:val="000000"/>
        </w:rPr>
        <w:t>SÚŤAŽE:</w:t>
      </w:r>
    </w:p>
    <w:p w14:paraId="6991450B" w14:textId="77777777" w:rsidR="007E3E02" w:rsidRPr="00691941" w:rsidRDefault="007E3E02" w:rsidP="007E3E02">
      <w:pPr>
        <w:autoSpaceDE w:val="0"/>
        <w:autoSpaceDN w:val="0"/>
        <w:adjustRightInd w:val="0"/>
        <w:rPr>
          <w:rFonts w:cs="TimesNewRomanPSMT-Identity-H"/>
          <w:color w:val="000000"/>
        </w:rPr>
      </w:pPr>
      <w:r w:rsidRPr="00691941">
        <w:rPr>
          <w:rFonts w:eastAsia="TimesNewRomanPS-BoldItalicMT-Id" w:cs="TimesNewRomanPS-BoldItalicMT-Id"/>
          <w:b/>
          <w:bCs/>
          <w:i/>
          <w:iCs/>
          <w:color w:val="000000"/>
        </w:rPr>
        <w:t xml:space="preserve">Najkrajší pár psov </w:t>
      </w:r>
      <w:r w:rsidRPr="00691941">
        <w:rPr>
          <w:rFonts w:cs="TimesNewRomanPSMT-Identity-H"/>
          <w:color w:val="000000"/>
        </w:rPr>
        <w:t>– pre psa a suku rovnakého plemena v majetku jedného majiteľa, ktoré boli na výstave posúdené.</w:t>
      </w:r>
    </w:p>
    <w:p w14:paraId="0512B1F5" w14:textId="77777777" w:rsidR="007E3E02" w:rsidRPr="00691941" w:rsidRDefault="007E3E02" w:rsidP="007E3E02">
      <w:pPr>
        <w:autoSpaceDE w:val="0"/>
        <w:autoSpaceDN w:val="0"/>
        <w:adjustRightInd w:val="0"/>
        <w:rPr>
          <w:rFonts w:cs="TimesNewRomanPSMT-Identity-H"/>
          <w:color w:val="000000"/>
        </w:rPr>
      </w:pPr>
      <w:r w:rsidRPr="00691941">
        <w:rPr>
          <w:rFonts w:eastAsia="TimesNewRomanPS-BoldItalicMT-Id" w:cs="TimesNewRomanPS-BoldItalicMT-Id"/>
          <w:b/>
          <w:bCs/>
          <w:i/>
          <w:iCs/>
          <w:color w:val="000000"/>
        </w:rPr>
        <w:t xml:space="preserve">Najlepšia chovateľská skupina </w:t>
      </w:r>
      <w:r w:rsidRPr="00691941">
        <w:rPr>
          <w:rFonts w:cs="TimesNewRomanPSMT-Identity-H"/>
          <w:color w:val="000000"/>
        </w:rPr>
        <w:t>– pre minimálne 3 jedince rovnakého plemena, ktoré boli na výstave posúdené, pochádzajúce od jedného chovateľa a minimálne od 2 otcov alebo matiek; nemusia byť v majetku jedného majiteľa.</w:t>
      </w:r>
    </w:p>
    <w:bookmarkEnd w:id="2"/>
    <w:p w14:paraId="3941BA41" w14:textId="77777777" w:rsidR="007E3E02" w:rsidRDefault="007E3E02" w:rsidP="007E3E02">
      <w:pPr>
        <w:autoSpaceDE w:val="0"/>
        <w:autoSpaceDN w:val="0"/>
        <w:adjustRightInd w:val="0"/>
        <w:rPr>
          <w:rFonts w:eastAsia="TimesNewRomanPS-BoldItalicMT-Id" w:cs="TimesNewRomanPS-BoldItalicMT-Id"/>
          <w:b/>
          <w:bCs/>
          <w:i/>
          <w:iCs/>
          <w:color w:val="000000"/>
        </w:rPr>
      </w:pPr>
    </w:p>
    <w:p w14:paraId="29931692" w14:textId="77777777" w:rsidR="007E3E02" w:rsidRPr="00691941" w:rsidRDefault="007E3E02" w:rsidP="007E3E02">
      <w:pPr>
        <w:autoSpaceDE w:val="0"/>
        <w:autoSpaceDN w:val="0"/>
        <w:adjustRightInd w:val="0"/>
        <w:rPr>
          <w:rFonts w:cs="TimesNewRomanPS-BoldMT-Identity"/>
          <w:b/>
          <w:bCs/>
          <w:sz w:val="21"/>
          <w:szCs w:val="21"/>
        </w:rPr>
      </w:pPr>
      <w:bookmarkStart w:id="3" w:name="_Hlk193049089"/>
      <w:r w:rsidRPr="00691941">
        <w:rPr>
          <w:rFonts w:cs="TimesNewRomanPS-BoldMT-Identity"/>
          <w:b/>
          <w:bCs/>
          <w:sz w:val="21"/>
          <w:szCs w:val="21"/>
        </w:rPr>
        <w:t>VŠEOBECNÉ USTANOVENIA:</w:t>
      </w:r>
    </w:p>
    <w:p w14:paraId="0AD5B968" w14:textId="1B06E1B9" w:rsidR="007E3E02" w:rsidRDefault="007E3E02" w:rsidP="007E3E02">
      <w:pPr>
        <w:autoSpaceDE w:val="0"/>
        <w:autoSpaceDN w:val="0"/>
        <w:adjustRightInd w:val="0"/>
        <w:ind w:firstLine="708"/>
        <w:rPr>
          <w:rFonts w:cs="TimesNewRomanPSMT-Identity-H"/>
          <w:sz w:val="21"/>
          <w:szCs w:val="21"/>
        </w:rPr>
      </w:pPr>
      <w:bookmarkStart w:id="4" w:name="_Hlk193051064"/>
      <w:r w:rsidRPr="00691941">
        <w:rPr>
          <w:rFonts w:cs="TimesNewRomanPSMT-Identity-H"/>
          <w:sz w:val="21"/>
          <w:szCs w:val="21"/>
        </w:rPr>
        <w:t xml:space="preserve">Výstava je usporiadaná podľa výstavného poriadku FCI a SKJ. Na výstave sa môžu zúčastniť len jedince zapísané v plemenných knihách uznaných FCI. Dovezené jedince musia byť zapísané v plemenných knihách SKJ. Prihlášky, ku ktorým nebudú priložené všetky potrebné doklady (kópia dokladu o získaní šampionátu pre triedu šampiónov), budú bez urgovania chýbajúcich dokladov zaradené do triedy otvorenej. K prihláške musí byť pripojená obojstranná kópia PP. V prípade nesprávneho zaradenia do triedy na prihláške bude jedinec automaticky zaradený do príslušnej triedy podľa veku, jedinec starší ako 15 mesiacov bude automaticky zaradený do triedy otvorenej. Doklady, ktoré prídu po uzávierke sa nebudú akceptovať. </w:t>
      </w:r>
      <w:r w:rsidRPr="00186134">
        <w:rPr>
          <w:rFonts w:cs="TimesNewRomanPSMT-Identity-H"/>
          <w:sz w:val="21"/>
          <w:szCs w:val="21"/>
        </w:rPr>
        <w:t>Organizátor má právo odmietnuť prijať prihlášku bez udania dôvodu.</w:t>
      </w:r>
      <w:r>
        <w:rPr>
          <w:rFonts w:cs="TimesNewRomanPSMT-Identity-H"/>
          <w:sz w:val="21"/>
          <w:szCs w:val="21"/>
        </w:rPr>
        <w:t xml:space="preserve"> </w:t>
      </w:r>
      <w:r w:rsidRPr="00691941">
        <w:rPr>
          <w:rFonts w:cs="TimesNewRomanPSMT-Identity-H"/>
          <w:sz w:val="21"/>
          <w:szCs w:val="21"/>
        </w:rPr>
        <w:t xml:space="preserve">Pre každého psa vyplňte samostatnú prihlášku. Prihlásiť psa na výstavu v deň konania výstavy nie je možné! Preradiť psa z triedy do triedy v deň výstavy nie je možné! </w:t>
      </w:r>
    </w:p>
    <w:p w14:paraId="44368081" w14:textId="77777777" w:rsidR="007E3E02" w:rsidRDefault="007E3E02" w:rsidP="007E3E02">
      <w:pPr>
        <w:autoSpaceDE w:val="0"/>
        <w:autoSpaceDN w:val="0"/>
        <w:adjustRightInd w:val="0"/>
        <w:rPr>
          <w:rFonts w:cs="TimesNewRomanPSMT-Identity-H"/>
          <w:sz w:val="21"/>
          <w:szCs w:val="21"/>
        </w:rPr>
      </w:pPr>
      <w:r>
        <w:rPr>
          <w:rFonts w:cs="TimesNewRomanPSMT-Identity-H"/>
          <w:sz w:val="21"/>
          <w:szCs w:val="21"/>
        </w:rPr>
        <w:t xml:space="preserve">             </w:t>
      </w:r>
      <w:r w:rsidRPr="00691941">
        <w:rPr>
          <w:rFonts w:cs="TimesNewRomanPSMT-Identity-H"/>
          <w:sz w:val="21"/>
          <w:szCs w:val="21"/>
        </w:rPr>
        <w:t xml:space="preserve">Usporiadateľ výstavy nepreberá zodpovednosť za prípadné ochorenie, stratu či uhynutie psa. Rovnako neručí ani za škody či ujmy spôsobené psom/psovi v čase konania výstavy. Majiteľ zodpovedá za všetky škody spôsobené psom. </w:t>
      </w:r>
    </w:p>
    <w:p w14:paraId="79ECB7C4" w14:textId="25422629" w:rsidR="007E3E02" w:rsidRPr="00691941" w:rsidRDefault="007E3E02" w:rsidP="007E3E02">
      <w:pPr>
        <w:autoSpaceDE w:val="0"/>
        <w:autoSpaceDN w:val="0"/>
        <w:adjustRightInd w:val="0"/>
        <w:ind w:firstLine="708"/>
        <w:rPr>
          <w:rFonts w:cs="TimesNewRomanPSMT-Identity-H"/>
          <w:sz w:val="21"/>
          <w:szCs w:val="21"/>
        </w:rPr>
      </w:pPr>
      <w:r>
        <w:rPr>
          <w:rFonts w:cs="TimesNewRomanPSMT-Identity-H"/>
          <w:sz w:val="21"/>
          <w:szCs w:val="21"/>
        </w:rPr>
        <w:t>Do súťaží môžu nastúpiť len jedince prihlásen</w:t>
      </w:r>
      <w:r w:rsidR="00946FB3">
        <w:rPr>
          <w:rFonts w:cs="TimesNewRomanPSMT-Identity-H"/>
          <w:sz w:val="21"/>
          <w:szCs w:val="21"/>
        </w:rPr>
        <w:t>é</w:t>
      </w:r>
      <w:r>
        <w:rPr>
          <w:rFonts w:cs="TimesNewRomanPSMT-Identity-H"/>
          <w:sz w:val="21"/>
          <w:szCs w:val="21"/>
        </w:rPr>
        <w:t xml:space="preserve"> na výstavu.</w:t>
      </w:r>
    </w:p>
    <w:p w14:paraId="0952D16B" w14:textId="50EB0A6D" w:rsidR="007E3E02" w:rsidRDefault="007E3E02" w:rsidP="007E3E02">
      <w:pPr>
        <w:autoSpaceDE w:val="0"/>
        <w:autoSpaceDN w:val="0"/>
        <w:adjustRightInd w:val="0"/>
        <w:ind w:firstLine="708"/>
        <w:rPr>
          <w:rFonts w:cs="TimesNewRomanPSMT-Identity-H"/>
          <w:sz w:val="21"/>
          <w:szCs w:val="21"/>
        </w:rPr>
      </w:pPr>
      <w:r w:rsidRPr="00691941">
        <w:rPr>
          <w:rFonts w:cs="TimesNewRomanPSMT-Identity-H"/>
          <w:sz w:val="21"/>
          <w:szCs w:val="21"/>
        </w:rPr>
        <w:t xml:space="preserve">Rozhodca je povinný vylúčiť z posudzovania psy agresívne. Na výstave nie je dovolené stavať psa proti psovi (tzv. </w:t>
      </w:r>
      <w:proofErr w:type="spellStart"/>
      <w:r w:rsidRPr="00691941">
        <w:rPr>
          <w:rFonts w:cs="TimesNewRomanPSMT-Identity-H"/>
          <w:sz w:val="21"/>
          <w:szCs w:val="21"/>
        </w:rPr>
        <w:t>hecovanie</w:t>
      </w:r>
      <w:proofErr w:type="spellEnd"/>
      <w:r w:rsidRPr="00691941">
        <w:rPr>
          <w:rFonts w:cs="TimesNewRomanPSMT-Identity-H"/>
          <w:sz w:val="21"/>
          <w:szCs w:val="21"/>
        </w:rPr>
        <w:t>). Používanie spr</w:t>
      </w:r>
      <w:r w:rsidR="00946FB3">
        <w:rPr>
          <w:rFonts w:cs="TimesNewRomanPSMT-Identity-H"/>
          <w:sz w:val="21"/>
          <w:szCs w:val="21"/>
        </w:rPr>
        <w:t>ejov</w:t>
      </w:r>
      <w:r w:rsidRPr="00691941">
        <w:rPr>
          <w:rFonts w:cs="TimesNewRomanPSMT-Identity-H"/>
          <w:sz w:val="21"/>
          <w:szCs w:val="21"/>
        </w:rPr>
        <w:t>, púdrov a iných kozmetických prípravkov na úpravu srsti je zakázané. Hlasité povzbudzovanie (</w:t>
      </w:r>
      <w:proofErr w:type="spellStart"/>
      <w:r w:rsidRPr="00691941">
        <w:rPr>
          <w:rFonts w:cs="TimesNewRomanPSMT-Identity-H"/>
          <w:sz w:val="21"/>
          <w:szCs w:val="21"/>
        </w:rPr>
        <w:t>double</w:t>
      </w:r>
      <w:proofErr w:type="spellEnd"/>
      <w:r w:rsidRPr="00691941">
        <w:rPr>
          <w:rFonts w:cs="TimesNewRomanPSMT-Identity-H"/>
          <w:sz w:val="21"/>
          <w:szCs w:val="21"/>
        </w:rPr>
        <w:t xml:space="preserve"> </w:t>
      </w:r>
      <w:proofErr w:type="spellStart"/>
      <w:r w:rsidRPr="00691941">
        <w:rPr>
          <w:rFonts w:cs="TimesNewRomanPSMT-Identity-H"/>
          <w:sz w:val="21"/>
          <w:szCs w:val="21"/>
        </w:rPr>
        <w:t>handling</w:t>
      </w:r>
      <w:proofErr w:type="spellEnd"/>
      <w:r w:rsidRPr="00691941">
        <w:rPr>
          <w:rFonts w:cs="TimesNewRomanPSMT-Identity-H"/>
          <w:sz w:val="21"/>
          <w:szCs w:val="21"/>
        </w:rPr>
        <w:t xml:space="preserve">) psov spoza kruhu je zakázané. Porušenie týchto zákazov môže mať za následok vylúčenie psa z výstavy. </w:t>
      </w:r>
    </w:p>
    <w:p w14:paraId="4938A90C" w14:textId="77777777" w:rsidR="007E3E02" w:rsidRDefault="007E3E02" w:rsidP="007E3E02">
      <w:pPr>
        <w:autoSpaceDE w:val="0"/>
        <w:autoSpaceDN w:val="0"/>
        <w:adjustRightInd w:val="0"/>
        <w:ind w:firstLine="708"/>
        <w:rPr>
          <w:rFonts w:cs="TimesNewRomanPSMT-Identity-H"/>
          <w:sz w:val="21"/>
          <w:szCs w:val="21"/>
        </w:rPr>
      </w:pPr>
      <w:r w:rsidRPr="00881882">
        <w:rPr>
          <w:rFonts w:cs="TimesNewRomanPSMT-Identity-H"/>
          <w:sz w:val="21"/>
          <w:szCs w:val="21"/>
        </w:rPr>
        <w:t>Rozhodc</w:t>
      </w:r>
      <w:r>
        <w:rPr>
          <w:rFonts w:cs="TimesNewRomanPSMT-Identity-H"/>
          <w:sz w:val="21"/>
          <w:szCs w:val="21"/>
        </w:rPr>
        <w:t>a</w:t>
      </w:r>
      <w:r w:rsidRPr="00881882">
        <w:rPr>
          <w:rFonts w:cs="TimesNewRomanPSMT-Identity-H"/>
          <w:sz w:val="21"/>
          <w:szCs w:val="21"/>
        </w:rPr>
        <w:t xml:space="preserve"> posudzuj</w:t>
      </w:r>
      <w:r>
        <w:rPr>
          <w:rFonts w:cs="TimesNewRomanPSMT-Identity-H"/>
          <w:sz w:val="21"/>
          <w:szCs w:val="21"/>
        </w:rPr>
        <w:t>e</w:t>
      </w:r>
      <w:r w:rsidRPr="00881882">
        <w:rPr>
          <w:rFonts w:cs="TimesNewRomanPSMT-Identity-H"/>
          <w:sz w:val="21"/>
          <w:szCs w:val="21"/>
        </w:rPr>
        <w:t xml:space="preserve"> podľa platných štandardov vydaných Medzinárodnou kynologickou organizáciou (FCI). Rozhodca môže odmietnuť posúdiť psa, ktorý nastúpi do kruhu neskoro. Rozhodca je povinný odmietnuť posúdiť aj psa, ktorého majiteľ na výzvu vedúceho kruhu nepredloží preukaz o pôvode psa.</w:t>
      </w:r>
    </w:p>
    <w:p w14:paraId="1DBA0D86" w14:textId="77777777" w:rsidR="007E3E02" w:rsidRDefault="007E3E02" w:rsidP="007E3E02">
      <w:pPr>
        <w:autoSpaceDE w:val="0"/>
        <w:autoSpaceDN w:val="0"/>
        <w:adjustRightInd w:val="0"/>
        <w:ind w:firstLine="708"/>
        <w:rPr>
          <w:rFonts w:cs="TimesNewRomanPSMT-Identity-H"/>
          <w:sz w:val="21"/>
          <w:szCs w:val="21"/>
        </w:rPr>
      </w:pPr>
      <w:r w:rsidRPr="00691941">
        <w:rPr>
          <w:rFonts w:cs="TimesNewRomanPSMT-Identity-H"/>
          <w:sz w:val="21"/>
          <w:szCs w:val="21"/>
        </w:rPr>
        <w:lastRenderedPageBreak/>
        <w:t xml:space="preserve">Predaj šteniec na výstavisku je prísne zakázaný! </w:t>
      </w:r>
    </w:p>
    <w:p w14:paraId="05A59132" w14:textId="77777777" w:rsidR="007E3E02" w:rsidRDefault="007E3E02" w:rsidP="007E3E02">
      <w:pPr>
        <w:autoSpaceDE w:val="0"/>
        <w:autoSpaceDN w:val="0"/>
        <w:adjustRightInd w:val="0"/>
        <w:ind w:firstLine="708"/>
        <w:rPr>
          <w:rFonts w:cs="TimesNewRomanPSMT-Identity-H"/>
          <w:sz w:val="21"/>
          <w:szCs w:val="21"/>
        </w:rPr>
      </w:pPr>
      <w:bookmarkStart w:id="5" w:name="_Hlk193049353"/>
      <w:r w:rsidRPr="001C7CA0">
        <w:rPr>
          <w:rFonts w:cs="TimesNewRomanPSMT-Identity-H"/>
          <w:sz w:val="21"/>
          <w:szCs w:val="21"/>
        </w:rPr>
        <w:t>Vystavovateľ je zodpovedný za ochranu a pohodu psa na výstave. Je zakázané vystavovať psy situáciám, pri ktorých dochádza k nepohode a zdravotným komplikáciám, alebo kruté zaobchádzanie so psom.</w:t>
      </w:r>
    </w:p>
    <w:p w14:paraId="3BBFD187" w14:textId="77777777" w:rsidR="007E3E02" w:rsidRDefault="007E3E02" w:rsidP="007E3E02">
      <w:pPr>
        <w:autoSpaceDE w:val="0"/>
        <w:autoSpaceDN w:val="0"/>
        <w:adjustRightInd w:val="0"/>
        <w:ind w:firstLine="708"/>
        <w:rPr>
          <w:rFonts w:cs="TimesNewRomanPSMT-Identity-H"/>
          <w:sz w:val="21"/>
          <w:szCs w:val="21"/>
        </w:rPr>
      </w:pPr>
      <w:r w:rsidRPr="00FB2A1C">
        <w:rPr>
          <w:rFonts w:cs="TimesNewRomanPSMT-Identity-H"/>
          <w:sz w:val="21"/>
          <w:szCs w:val="21"/>
        </w:rPr>
        <w:t xml:space="preserve">Voľné pobehovanie psov </w:t>
      </w:r>
      <w:r>
        <w:rPr>
          <w:rFonts w:cs="TimesNewRomanPSMT-Identity-H"/>
          <w:sz w:val="21"/>
          <w:szCs w:val="21"/>
        </w:rPr>
        <w:t>v areáli</w:t>
      </w:r>
      <w:r w:rsidRPr="00FB2A1C">
        <w:rPr>
          <w:rFonts w:cs="TimesNewRomanPSMT-Identity-H"/>
          <w:sz w:val="21"/>
          <w:szCs w:val="21"/>
        </w:rPr>
        <w:t xml:space="preserve"> je zakázané.</w:t>
      </w:r>
    </w:p>
    <w:bookmarkEnd w:id="5"/>
    <w:p w14:paraId="48D601E2" w14:textId="77777777" w:rsidR="007E3E02" w:rsidRPr="001C7CA0" w:rsidRDefault="007E3E02" w:rsidP="007E3E02">
      <w:pPr>
        <w:autoSpaceDE w:val="0"/>
        <w:autoSpaceDN w:val="0"/>
        <w:adjustRightInd w:val="0"/>
        <w:ind w:firstLine="708"/>
        <w:rPr>
          <w:rFonts w:cs="TimesNewRomanPSMT-Identity-H"/>
          <w:sz w:val="21"/>
          <w:szCs w:val="21"/>
        </w:rPr>
      </w:pPr>
      <w:r w:rsidRPr="00691941">
        <w:rPr>
          <w:rFonts w:cs="TimesNewRomanPSMT-Identity-H"/>
          <w:sz w:val="21"/>
          <w:szCs w:val="21"/>
        </w:rPr>
        <w:t>Podpísaním prihlášky sa</w:t>
      </w:r>
      <w:r>
        <w:rPr>
          <w:rFonts w:cs="TimesNewRomanPSMT-Identity-H"/>
          <w:sz w:val="21"/>
          <w:szCs w:val="21"/>
        </w:rPr>
        <w:t xml:space="preserve">  </w:t>
      </w:r>
      <w:r w:rsidRPr="00691941">
        <w:rPr>
          <w:rFonts w:cs="TimesNewRomanPSMT-Identity-H"/>
          <w:sz w:val="21"/>
          <w:szCs w:val="21"/>
        </w:rPr>
        <w:t>vystavovateľ podrobuje všetkým ustanoveniam výstavného poriadku.</w:t>
      </w:r>
      <w:r>
        <w:rPr>
          <w:rFonts w:cs="TimesNewRomanPSMT-Identity-H"/>
          <w:sz w:val="21"/>
          <w:szCs w:val="21"/>
        </w:rPr>
        <w:t xml:space="preserve"> </w:t>
      </w:r>
      <w:r w:rsidRPr="00577634">
        <w:rPr>
          <w:rFonts w:cs="Arial"/>
          <w:sz w:val="21"/>
          <w:szCs w:val="21"/>
        </w:rPr>
        <w:t xml:space="preserve">Majiteľ prihlásením psa na výstavu vyslovuje súhlas na zverejnenie jeho adresy na webovej stránke usporiadateľa. Ďalej súhlasí so zverejnením fotografií z výstavy/bonitácie na webovej stránke usporiadateľa a v tlačovinách, ktoré publikujú správy z výstav a bonitácií. </w:t>
      </w:r>
    </w:p>
    <w:bookmarkEnd w:id="4"/>
    <w:p w14:paraId="55130CC6" w14:textId="77777777" w:rsidR="007E3E02" w:rsidRPr="00691941" w:rsidRDefault="007E3E02" w:rsidP="007E3E02">
      <w:pPr>
        <w:autoSpaceDE w:val="0"/>
        <w:autoSpaceDN w:val="0"/>
        <w:adjustRightInd w:val="0"/>
        <w:ind w:firstLine="708"/>
        <w:rPr>
          <w:rFonts w:cs="TimesNewRomanPSMT-Identity-H"/>
          <w:sz w:val="21"/>
          <w:szCs w:val="21"/>
        </w:rPr>
      </w:pPr>
    </w:p>
    <w:p w14:paraId="56DDE151" w14:textId="77777777" w:rsidR="007E3E02" w:rsidRPr="00577634" w:rsidRDefault="007E3E02" w:rsidP="007E3E02">
      <w:pPr>
        <w:autoSpaceDE w:val="0"/>
        <w:autoSpaceDN w:val="0"/>
        <w:adjustRightInd w:val="0"/>
        <w:rPr>
          <w:rFonts w:cs="TimesNewRomanPS-BoldMT-Identity"/>
          <w:b/>
          <w:bCs/>
          <w:sz w:val="21"/>
          <w:szCs w:val="21"/>
        </w:rPr>
      </w:pPr>
      <w:r w:rsidRPr="00577634">
        <w:rPr>
          <w:rFonts w:cs="TimesNewRomanPS-BoldMT-Identity"/>
          <w:b/>
          <w:bCs/>
          <w:sz w:val="21"/>
          <w:szCs w:val="21"/>
        </w:rPr>
        <w:t xml:space="preserve">VETERINÁRNE PODMIENKY: </w:t>
      </w:r>
    </w:p>
    <w:p w14:paraId="1919D504" w14:textId="77777777" w:rsidR="007E3E02" w:rsidRPr="00577634" w:rsidRDefault="007E3E02" w:rsidP="007E3E02">
      <w:pPr>
        <w:autoSpaceDE w:val="0"/>
        <w:autoSpaceDN w:val="0"/>
        <w:adjustRightInd w:val="0"/>
        <w:ind w:firstLine="709"/>
        <w:rPr>
          <w:rFonts w:cs="TimesNewRomanPSMT-Identity-H"/>
          <w:sz w:val="21"/>
          <w:szCs w:val="21"/>
        </w:rPr>
      </w:pPr>
      <w:r w:rsidRPr="00577634">
        <w:rPr>
          <w:rFonts w:cs="TimesNewRomanPSMT-Identity-H"/>
          <w:sz w:val="21"/>
          <w:szCs w:val="21"/>
        </w:rPr>
        <w:t xml:space="preserve">Každý pes v majetku občana SR musí mať veterinárny preukaz s platným očkovaním proti besnote, </w:t>
      </w:r>
      <w:proofErr w:type="spellStart"/>
      <w:r w:rsidRPr="00577634">
        <w:rPr>
          <w:rFonts w:cs="TimesNewRomanPSMT-Identity-H"/>
          <w:sz w:val="21"/>
          <w:szCs w:val="21"/>
        </w:rPr>
        <w:t>prvovakcinácia</w:t>
      </w:r>
      <w:proofErr w:type="spellEnd"/>
      <w:r w:rsidRPr="00577634">
        <w:rPr>
          <w:rFonts w:cs="TimesNewRomanPSMT-Identity-H"/>
          <w:sz w:val="21"/>
          <w:szCs w:val="21"/>
        </w:rPr>
        <w:t xml:space="preserve"> minimálne 21 dní a maximálne 1 rok pred výstavou, resp. podľa dĺžky platnosti vakcíny. Psy zo zahraničia musia mať PET PASSPORT s platným očkovaním proti besnote.</w:t>
      </w:r>
    </w:p>
    <w:p w14:paraId="0F0DC635" w14:textId="77777777" w:rsidR="007E3E02" w:rsidRPr="00577634" w:rsidRDefault="007E3E02" w:rsidP="007E3E02">
      <w:pPr>
        <w:tabs>
          <w:tab w:val="left" w:pos="3180"/>
        </w:tabs>
        <w:autoSpaceDE w:val="0"/>
        <w:autoSpaceDN w:val="0"/>
        <w:adjustRightInd w:val="0"/>
        <w:ind w:firstLine="709"/>
        <w:rPr>
          <w:rFonts w:cs="TimesNewRomanPSMT-Identity-H"/>
          <w:sz w:val="21"/>
          <w:szCs w:val="21"/>
        </w:rPr>
      </w:pPr>
      <w:r w:rsidRPr="00577634">
        <w:rPr>
          <w:rFonts w:cs="TimesNewRomanPSMT-Identity-H"/>
          <w:sz w:val="21"/>
          <w:szCs w:val="21"/>
        </w:rPr>
        <w:tab/>
      </w:r>
    </w:p>
    <w:p w14:paraId="1E79AB3C" w14:textId="77777777" w:rsidR="007E3E02" w:rsidRDefault="007E3E02" w:rsidP="007E3E02">
      <w:pPr>
        <w:rPr>
          <w:rFonts w:cs="Arial"/>
          <w:b/>
          <w:bCs/>
          <w:sz w:val="21"/>
          <w:szCs w:val="21"/>
        </w:rPr>
      </w:pPr>
      <w:r w:rsidRPr="00881882">
        <w:rPr>
          <w:rFonts w:cs="Arial"/>
          <w:b/>
          <w:bCs/>
          <w:sz w:val="21"/>
          <w:szCs w:val="21"/>
        </w:rPr>
        <w:t>VÝSTAVNÉ POPLATKY:</w:t>
      </w:r>
    </w:p>
    <w:p w14:paraId="4E200D0D" w14:textId="77777777" w:rsidR="00946FB3" w:rsidRDefault="00946FB3" w:rsidP="007E3E02">
      <w:pPr>
        <w:rPr>
          <w:rFonts w:cs="Arial"/>
          <w:b/>
          <w:bCs/>
          <w:sz w:val="21"/>
          <w:szCs w:val="21"/>
        </w:rPr>
      </w:pPr>
    </w:p>
    <w:p w14:paraId="53EA09DD" w14:textId="77777777" w:rsidR="00946FB3" w:rsidRDefault="00946FB3" w:rsidP="007E3E02">
      <w:pPr>
        <w:rPr>
          <w:rFonts w:cs="Arial"/>
          <w:b/>
          <w:bCs/>
          <w:sz w:val="21"/>
          <w:szCs w:val="21"/>
        </w:rPr>
      </w:pPr>
    </w:p>
    <w:tbl>
      <w:tblPr>
        <w:tblStyle w:val="Mkatabulky"/>
        <w:tblW w:w="0" w:type="auto"/>
        <w:tblLook w:val="04A0" w:firstRow="1" w:lastRow="0" w:firstColumn="1" w:lastColumn="0" w:noHBand="0" w:noVBand="1"/>
      </w:tblPr>
      <w:tblGrid>
        <w:gridCol w:w="4955"/>
        <w:gridCol w:w="4956"/>
      </w:tblGrid>
      <w:tr w:rsidR="00946FB3" w14:paraId="5395E0F3" w14:textId="77777777" w:rsidTr="00946FB3">
        <w:tc>
          <w:tcPr>
            <w:tcW w:w="4955" w:type="dxa"/>
          </w:tcPr>
          <w:p w14:paraId="6E089D30" w14:textId="3555F926" w:rsidR="00946FB3" w:rsidRDefault="00946FB3" w:rsidP="00297884">
            <w:pPr>
              <w:jc w:val="center"/>
              <w:rPr>
                <w:rFonts w:cs="Arial"/>
                <w:b/>
                <w:bCs/>
                <w:sz w:val="21"/>
                <w:szCs w:val="21"/>
              </w:rPr>
            </w:pPr>
            <w:r>
              <w:rPr>
                <w:rFonts w:cs="Arial"/>
                <w:b/>
                <w:bCs/>
                <w:sz w:val="21"/>
                <w:szCs w:val="21"/>
              </w:rPr>
              <w:t>Člen</w:t>
            </w:r>
          </w:p>
        </w:tc>
        <w:tc>
          <w:tcPr>
            <w:tcW w:w="4956" w:type="dxa"/>
          </w:tcPr>
          <w:p w14:paraId="5B833505" w14:textId="1F3C5CCA" w:rsidR="00946FB3" w:rsidRDefault="00946FB3" w:rsidP="00297884">
            <w:pPr>
              <w:jc w:val="center"/>
              <w:rPr>
                <w:rFonts w:cs="Arial"/>
                <w:b/>
                <w:bCs/>
                <w:sz w:val="21"/>
                <w:szCs w:val="21"/>
              </w:rPr>
            </w:pPr>
            <w:r>
              <w:rPr>
                <w:rFonts w:cs="Arial"/>
                <w:b/>
                <w:bCs/>
                <w:sz w:val="21"/>
                <w:szCs w:val="21"/>
              </w:rPr>
              <w:t>nečlen</w:t>
            </w:r>
          </w:p>
        </w:tc>
      </w:tr>
      <w:tr w:rsidR="00946FB3" w14:paraId="387011EA" w14:textId="77777777" w:rsidTr="00946FB3">
        <w:tc>
          <w:tcPr>
            <w:tcW w:w="4955" w:type="dxa"/>
          </w:tcPr>
          <w:p w14:paraId="1264FF73" w14:textId="54F235DC" w:rsidR="00946FB3" w:rsidRPr="00297884" w:rsidRDefault="00946FB3" w:rsidP="00297884">
            <w:pPr>
              <w:jc w:val="center"/>
              <w:rPr>
                <w:rFonts w:cs="Arial"/>
                <w:sz w:val="21"/>
                <w:szCs w:val="21"/>
              </w:rPr>
            </w:pPr>
            <w:r w:rsidRPr="00297884">
              <w:rPr>
                <w:rFonts w:cs="Arial"/>
                <w:sz w:val="21"/>
                <w:szCs w:val="21"/>
              </w:rPr>
              <w:t>za prvého psa</w:t>
            </w:r>
          </w:p>
          <w:p w14:paraId="37E3A5D7" w14:textId="22A445FE" w:rsidR="00946FB3" w:rsidRDefault="00D648EF" w:rsidP="00297884">
            <w:pPr>
              <w:jc w:val="center"/>
              <w:rPr>
                <w:rFonts w:cs="Arial"/>
                <w:b/>
                <w:bCs/>
                <w:sz w:val="21"/>
                <w:szCs w:val="21"/>
              </w:rPr>
            </w:pPr>
            <w:r>
              <w:rPr>
                <w:rFonts w:cs="Arial"/>
                <w:b/>
                <w:bCs/>
                <w:sz w:val="21"/>
                <w:szCs w:val="21"/>
              </w:rPr>
              <w:t>20</w:t>
            </w:r>
            <w:r w:rsidR="00297884">
              <w:rPr>
                <w:rFonts w:cs="Arial"/>
                <w:b/>
                <w:bCs/>
                <w:sz w:val="21"/>
                <w:szCs w:val="21"/>
              </w:rPr>
              <w:t xml:space="preserve">,- </w:t>
            </w:r>
            <w:r w:rsidR="00297884" w:rsidRPr="00577634">
              <w:rPr>
                <w:sz w:val="21"/>
                <w:szCs w:val="21"/>
              </w:rPr>
              <w:t>€</w:t>
            </w:r>
          </w:p>
        </w:tc>
        <w:tc>
          <w:tcPr>
            <w:tcW w:w="4956" w:type="dxa"/>
          </w:tcPr>
          <w:p w14:paraId="35876EA9" w14:textId="68374338" w:rsidR="00946FB3" w:rsidRPr="00297884" w:rsidRDefault="00946FB3" w:rsidP="00297884">
            <w:pPr>
              <w:jc w:val="center"/>
              <w:rPr>
                <w:rFonts w:cs="Arial"/>
                <w:sz w:val="21"/>
                <w:szCs w:val="21"/>
              </w:rPr>
            </w:pPr>
            <w:r w:rsidRPr="00297884">
              <w:rPr>
                <w:rFonts w:cs="Arial"/>
                <w:sz w:val="21"/>
                <w:szCs w:val="21"/>
              </w:rPr>
              <w:t>za prvého psa</w:t>
            </w:r>
          </w:p>
          <w:p w14:paraId="335E0199" w14:textId="74F82371" w:rsidR="00946FB3" w:rsidRDefault="00D648EF" w:rsidP="00297884">
            <w:pPr>
              <w:jc w:val="center"/>
              <w:rPr>
                <w:rFonts w:cs="Arial"/>
                <w:b/>
                <w:bCs/>
                <w:sz w:val="21"/>
                <w:szCs w:val="21"/>
              </w:rPr>
            </w:pPr>
            <w:r>
              <w:rPr>
                <w:rFonts w:cs="Arial"/>
                <w:b/>
                <w:bCs/>
                <w:sz w:val="21"/>
                <w:szCs w:val="21"/>
              </w:rPr>
              <w:t>30</w:t>
            </w:r>
            <w:r w:rsidR="00297884">
              <w:rPr>
                <w:rFonts w:cs="Arial"/>
                <w:b/>
                <w:bCs/>
                <w:sz w:val="21"/>
                <w:szCs w:val="21"/>
              </w:rPr>
              <w:t xml:space="preserve">,- </w:t>
            </w:r>
            <w:r w:rsidR="00297884" w:rsidRPr="00577634">
              <w:rPr>
                <w:sz w:val="21"/>
                <w:szCs w:val="21"/>
              </w:rPr>
              <w:t>€</w:t>
            </w:r>
          </w:p>
        </w:tc>
      </w:tr>
      <w:tr w:rsidR="00946FB3" w14:paraId="7334EFA0" w14:textId="77777777" w:rsidTr="00946FB3">
        <w:tc>
          <w:tcPr>
            <w:tcW w:w="4955" w:type="dxa"/>
          </w:tcPr>
          <w:p w14:paraId="4920C8C4" w14:textId="6CE203D7" w:rsidR="00946FB3" w:rsidRPr="00297884" w:rsidRDefault="00946FB3" w:rsidP="00297884">
            <w:pPr>
              <w:jc w:val="center"/>
              <w:rPr>
                <w:rFonts w:cs="Arial"/>
                <w:sz w:val="21"/>
                <w:szCs w:val="21"/>
              </w:rPr>
            </w:pPr>
            <w:r w:rsidRPr="00297884">
              <w:rPr>
                <w:rFonts w:cs="Arial"/>
                <w:sz w:val="21"/>
                <w:szCs w:val="21"/>
              </w:rPr>
              <w:t>za každého ďalšieho psa</w:t>
            </w:r>
          </w:p>
          <w:p w14:paraId="3E6C14DA" w14:textId="460BFCA9" w:rsidR="00946FB3" w:rsidRDefault="00D648EF" w:rsidP="00297884">
            <w:pPr>
              <w:jc w:val="center"/>
              <w:rPr>
                <w:rFonts w:cs="Arial"/>
                <w:b/>
                <w:bCs/>
                <w:sz w:val="21"/>
                <w:szCs w:val="21"/>
              </w:rPr>
            </w:pPr>
            <w:r>
              <w:rPr>
                <w:rFonts w:cs="Arial"/>
                <w:b/>
                <w:bCs/>
                <w:sz w:val="21"/>
                <w:szCs w:val="21"/>
              </w:rPr>
              <w:t>15</w:t>
            </w:r>
            <w:r w:rsidR="00297884">
              <w:rPr>
                <w:rFonts w:cs="Arial"/>
                <w:b/>
                <w:bCs/>
                <w:sz w:val="21"/>
                <w:szCs w:val="21"/>
              </w:rPr>
              <w:t xml:space="preserve">,- </w:t>
            </w:r>
            <w:r w:rsidR="00297884" w:rsidRPr="00577634">
              <w:rPr>
                <w:sz w:val="21"/>
                <w:szCs w:val="21"/>
              </w:rPr>
              <w:t>€</w:t>
            </w:r>
          </w:p>
        </w:tc>
        <w:tc>
          <w:tcPr>
            <w:tcW w:w="4956" w:type="dxa"/>
          </w:tcPr>
          <w:p w14:paraId="27F0CBD8" w14:textId="51F56F6A" w:rsidR="00946FB3" w:rsidRPr="00297884" w:rsidRDefault="00946FB3" w:rsidP="00297884">
            <w:pPr>
              <w:jc w:val="center"/>
              <w:rPr>
                <w:rFonts w:cs="Arial"/>
                <w:sz w:val="21"/>
                <w:szCs w:val="21"/>
              </w:rPr>
            </w:pPr>
            <w:r w:rsidRPr="00297884">
              <w:rPr>
                <w:rFonts w:cs="Arial"/>
                <w:sz w:val="21"/>
                <w:szCs w:val="21"/>
              </w:rPr>
              <w:t>za každého ďalšieho psa</w:t>
            </w:r>
          </w:p>
          <w:p w14:paraId="5368B6AD" w14:textId="6B9E6C0E" w:rsidR="00946FB3" w:rsidRDefault="00D648EF" w:rsidP="00297884">
            <w:pPr>
              <w:jc w:val="center"/>
              <w:rPr>
                <w:rFonts w:cs="Arial"/>
                <w:b/>
                <w:bCs/>
                <w:sz w:val="21"/>
                <w:szCs w:val="21"/>
              </w:rPr>
            </w:pPr>
            <w:r>
              <w:rPr>
                <w:rFonts w:cs="Arial"/>
                <w:b/>
                <w:bCs/>
                <w:sz w:val="21"/>
                <w:szCs w:val="21"/>
              </w:rPr>
              <w:t>25</w:t>
            </w:r>
            <w:r w:rsidR="00297884">
              <w:rPr>
                <w:rFonts w:cs="Arial"/>
                <w:b/>
                <w:bCs/>
                <w:sz w:val="21"/>
                <w:szCs w:val="21"/>
              </w:rPr>
              <w:t xml:space="preserve">,- </w:t>
            </w:r>
            <w:r w:rsidR="00297884" w:rsidRPr="00577634">
              <w:rPr>
                <w:sz w:val="21"/>
                <w:szCs w:val="21"/>
              </w:rPr>
              <w:t>€</w:t>
            </w:r>
          </w:p>
        </w:tc>
      </w:tr>
      <w:tr w:rsidR="00946FB3" w14:paraId="0774F0A5" w14:textId="77777777" w:rsidTr="00946FB3">
        <w:tc>
          <w:tcPr>
            <w:tcW w:w="4955" w:type="dxa"/>
          </w:tcPr>
          <w:p w14:paraId="1632200E" w14:textId="6EA89227" w:rsidR="00946FB3" w:rsidRPr="00297884" w:rsidRDefault="00297884" w:rsidP="00297884">
            <w:pPr>
              <w:jc w:val="center"/>
              <w:rPr>
                <w:rFonts w:cs="Arial"/>
                <w:sz w:val="21"/>
                <w:szCs w:val="21"/>
              </w:rPr>
            </w:pPr>
            <w:r>
              <w:rPr>
                <w:rFonts w:cs="Arial"/>
                <w:sz w:val="21"/>
                <w:szCs w:val="21"/>
              </w:rPr>
              <w:t>z</w:t>
            </w:r>
            <w:r w:rsidRPr="00297884">
              <w:rPr>
                <w:rFonts w:cs="Arial"/>
                <w:sz w:val="21"/>
                <w:szCs w:val="21"/>
              </w:rPr>
              <w:t>a jedinca v triede ml. dorastu, dorastu a veteránov</w:t>
            </w:r>
          </w:p>
          <w:p w14:paraId="50D9B2BA" w14:textId="72A7CBEC" w:rsidR="00297884" w:rsidRDefault="00D648EF" w:rsidP="00297884">
            <w:pPr>
              <w:jc w:val="center"/>
              <w:rPr>
                <w:rFonts w:cs="Arial"/>
                <w:b/>
                <w:bCs/>
                <w:sz w:val="21"/>
                <w:szCs w:val="21"/>
              </w:rPr>
            </w:pPr>
            <w:r>
              <w:rPr>
                <w:rFonts w:cs="Arial"/>
                <w:b/>
                <w:bCs/>
                <w:sz w:val="21"/>
                <w:szCs w:val="21"/>
              </w:rPr>
              <w:t>10</w:t>
            </w:r>
            <w:r w:rsidR="00297884">
              <w:rPr>
                <w:rFonts w:cs="Arial"/>
                <w:b/>
                <w:bCs/>
                <w:sz w:val="21"/>
                <w:szCs w:val="21"/>
              </w:rPr>
              <w:t xml:space="preserve">,- </w:t>
            </w:r>
            <w:r w:rsidR="00297884" w:rsidRPr="00577634">
              <w:rPr>
                <w:sz w:val="21"/>
                <w:szCs w:val="21"/>
              </w:rPr>
              <w:t>€</w:t>
            </w:r>
          </w:p>
        </w:tc>
        <w:tc>
          <w:tcPr>
            <w:tcW w:w="4956" w:type="dxa"/>
          </w:tcPr>
          <w:p w14:paraId="221B641B" w14:textId="7FF04653" w:rsidR="00946FB3" w:rsidRPr="00297884" w:rsidRDefault="00297884" w:rsidP="00297884">
            <w:pPr>
              <w:jc w:val="center"/>
              <w:rPr>
                <w:rFonts w:cs="Arial"/>
                <w:sz w:val="21"/>
                <w:szCs w:val="21"/>
              </w:rPr>
            </w:pPr>
            <w:r w:rsidRPr="00297884">
              <w:rPr>
                <w:rFonts w:cs="Arial"/>
                <w:sz w:val="21"/>
                <w:szCs w:val="21"/>
              </w:rPr>
              <w:t>za jedinca v triede ml. dorastu, dorastu a veteránov</w:t>
            </w:r>
          </w:p>
          <w:p w14:paraId="4AAA6F19" w14:textId="235D7791" w:rsidR="00297884" w:rsidRDefault="00D648EF" w:rsidP="00297884">
            <w:pPr>
              <w:jc w:val="center"/>
              <w:rPr>
                <w:rFonts w:cs="Arial"/>
                <w:b/>
                <w:bCs/>
                <w:sz w:val="21"/>
                <w:szCs w:val="21"/>
              </w:rPr>
            </w:pPr>
            <w:r>
              <w:rPr>
                <w:rFonts w:cs="Arial"/>
                <w:b/>
                <w:bCs/>
                <w:sz w:val="21"/>
                <w:szCs w:val="21"/>
              </w:rPr>
              <w:t>20</w:t>
            </w:r>
            <w:r w:rsidR="00297884">
              <w:rPr>
                <w:rFonts w:cs="Arial"/>
                <w:b/>
                <w:bCs/>
                <w:sz w:val="21"/>
                <w:szCs w:val="21"/>
              </w:rPr>
              <w:t xml:space="preserve">,- </w:t>
            </w:r>
            <w:r w:rsidR="00297884" w:rsidRPr="00577634">
              <w:rPr>
                <w:sz w:val="21"/>
                <w:szCs w:val="21"/>
              </w:rPr>
              <w:t>€</w:t>
            </w:r>
          </w:p>
        </w:tc>
      </w:tr>
    </w:tbl>
    <w:p w14:paraId="33D799CF" w14:textId="77777777" w:rsidR="00946FB3" w:rsidRDefault="00946FB3" w:rsidP="007E3E02">
      <w:pPr>
        <w:rPr>
          <w:rFonts w:cs="Arial"/>
          <w:b/>
          <w:bCs/>
          <w:sz w:val="21"/>
          <w:szCs w:val="21"/>
        </w:rPr>
      </w:pPr>
    </w:p>
    <w:p w14:paraId="6E7FD3D8" w14:textId="244BAECB" w:rsidR="00CC0984" w:rsidRPr="00577634" w:rsidRDefault="00CC0984" w:rsidP="00CC0984">
      <w:pPr>
        <w:rPr>
          <w:rFonts w:ascii="Arial" w:hAnsi="Arial" w:cs="Arial"/>
          <w:color w:val="FF0000"/>
          <w:sz w:val="21"/>
          <w:szCs w:val="21"/>
          <w:shd w:val="clear" w:color="auto" w:fill="FFFFFF"/>
        </w:rPr>
      </w:pPr>
      <w:r>
        <w:rPr>
          <w:rFonts w:cs="Arial"/>
          <w:sz w:val="21"/>
          <w:szCs w:val="21"/>
        </w:rPr>
        <w:t xml:space="preserve">                                                                                       </w:t>
      </w:r>
    </w:p>
    <w:p w14:paraId="38EEFEA1" w14:textId="77777777" w:rsidR="00CC0984" w:rsidRPr="00247CEC" w:rsidRDefault="00CC0984" w:rsidP="00CC0984">
      <w:pPr>
        <w:pStyle w:val="Bezmezer"/>
        <w:spacing w:line="276" w:lineRule="auto"/>
        <w:rPr>
          <w:rFonts w:cs="Arial"/>
          <w:sz w:val="21"/>
          <w:szCs w:val="21"/>
        </w:rPr>
      </w:pPr>
      <w:r w:rsidRPr="00247CEC">
        <w:rPr>
          <w:rFonts w:cs="Arial"/>
          <w:sz w:val="21"/>
          <w:szCs w:val="21"/>
        </w:rPr>
        <w:t xml:space="preserve">Jedince prihlásené v triedach </w:t>
      </w:r>
      <w:r w:rsidRPr="00247CEC">
        <w:rPr>
          <w:rFonts w:cs="Arial"/>
          <w:b/>
          <w:bCs/>
          <w:sz w:val="21"/>
          <w:szCs w:val="21"/>
        </w:rPr>
        <w:t>mladšieho dorastu</w:t>
      </w:r>
      <w:r w:rsidRPr="00247CEC">
        <w:rPr>
          <w:rFonts w:cs="Arial"/>
          <w:sz w:val="21"/>
          <w:szCs w:val="21"/>
        </w:rPr>
        <w:t xml:space="preserve">, </w:t>
      </w:r>
      <w:r w:rsidRPr="00247CEC">
        <w:rPr>
          <w:rFonts w:cs="Arial"/>
          <w:b/>
          <w:bCs/>
          <w:sz w:val="21"/>
          <w:szCs w:val="21"/>
        </w:rPr>
        <w:t>dorastu</w:t>
      </w:r>
      <w:r w:rsidRPr="00247CEC">
        <w:rPr>
          <w:rFonts w:cs="Arial"/>
          <w:sz w:val="21"/>
          <w:szCs w:val="21"/>
        </w:rPr>
        <w:t xml:space="preserve"> a </w:t>
      </w:r>
      <w:r w:rsidRPr="00247CEC">
        <w:rPr>
          <w:rFonts w:cs="Arial"/>
          <w:b/>
          <w:bCs/>
          <w:sz w:val="21"/>
          <w:szCs w:val="21"/>
        </w:rPr>
        <w:t>veteránov</w:t>
      </w:r>
      <w:r w:rsidRPr="00247CEC">
        <w:rPr>
          <w:rFonts w:cs="Arial"/>
          <w:sz w:val="21"/>
          <w:szCs w:val="21"/>
        </w:rPr>
        <w:t xml:space="preserve"> majú znížené výstavné poplatky</w:t>
      </w:r>
      <w:r>
        <w:rPr>
          <w:rFonts w:cs="Arial"/>
          <w:sz w:val="21"/>
          <w:szCs w:val="21"/>
        </w:rPr>
        <w:t>.</w:t>
      </w:r>
    </w:p>
    <w:p w14:paraId="43AB3563" w14:textId="77777777" w:rsidR="00CC0984" w:rsidRDefault="00CC0984" w:rsidP="00CC0984">
      <w:pPr>
        <w:pStyle w:val="Bezmezer"/>
        <w:spacing w:line="276" w:lineRule="auto"/>
        <w:ind w:firstLine="708"/>
        <w:rPr>
          <w:rFonts w:cstheme="minorHAnsi"/>
          <w:sz w:val="21"/>
          <w:szCs w:val="21"/>
        </w:rPr>
      </w:pPr>
    </w:p>
    <w:p w14:paraId="1A2BFB12" w14:textId="77777777" w:rsidR="00CC0984" w:rsidRPr="00247CEC" w:rsidRDefault="00CC0984" w:rsidP="00CC0984">
      <w:pPr>
        <w:pStyle w:val="Bezmezer"/>
        <w:spacing w:line="276" w:lineRule="auto"/>
        <w:rPr>
          <w:rFonts w:cstheme="minorHAnsi"/>
          <w:sz w:val="21"/>
          <w:szCs w:val="21"/>
        </w:rPr>
      </w:pPr>
      <w:r w:rsidRPr="00247CEC">
        <w:rPr>
          <w:rFonts w:cstheme="minorHAnsi"/>
          <w:sz w:val="21"/>
          <w:szCs w:val="21"/>
        </w:rPr>
        <w:t xml:space="preserve">Ak majiteľ prihlasuje na výstavu viac jedincov, za </w:t>
      </w:r>
      <w:r w:rsidRPr="00247CEC">
        <w:rPr>
          <w:rFonts w:cstheme="minorHAnsi"/>
          <w:i/>
          <w:iCs/>
          <w:sz w:val="21"/>
          <w:szCs w:val="21"/>
        </w:rPr>
        <w:t>prvého psa</w:t>
      </w:r>
      <w:r w:rsidRPr="00247CEC">
        <w:rPr>
          <w:rFonts w:cstheme="minorHAnsi"/>
          <w:sz w:val="21"/>
          <w:szCs w:val="21"/>
        </w:rPr>
        <w:t xml:space="preserve"> prihlasovaného na výstavu sa považuje jedinec, ktorý </w:t>
      </w:r>
      <w:r w:rsidRPr="00247CEC">
        <w:rPr>
          <w:rFonts w:cstheme="minorHAnsi"/>
          <w:b/>
          <w:bCs/>
          <w:sz w:val="21"/>
          <w:szCs w:val="21"/>
        </w:rPr>
        <w:t>nemá</w:t>
      </w:r>
      <w:r w:rsidRPr="00247CEC">
        <w:rPr>
          <w:rFonts w:cstheme="minorHAnsi"/>
          <w:sz w:val="21"/>
          <w:szCs w:val="21"/>
        </w:rPr>
        <w:t xml:space="preserve"> nárok na znížený výstavný poplatok, teda </w:t>
      </w:r>
      <w:r w:rsidRPr="00247CEC">
        <w:rPr>
          <w:rFonts w:cstheme="minorHAnsi"/>
          <w:b/>
          <w:bCs/>
          <w:sz w:val="21"/>
          <w:szCs w:val="21"/>
        </w:rPr>
        <w:t>nie je</w:t>
      </w:r>
      <w:r w:rsidRPr="00247CEC">
        <w:rPr>
          <w:rFonts w:cstheme="minorHAnsi"/>
          <w:sz w:val="21"/>
          <w:szCs w:val="21"/>
        </w:rPr>
        <w:t xml:space="preserve"> zaradený do triedy mladšieho dorastu, dorastu alebo veteránov. </w:t>
      </w:r>
    </w:p>
    <w:p w14:paraId="048832FB" w14:textId="77777777" w:rsidR="00946FB3" w:rsidRDefault="00946FB3" w:rsidP="007E3E02">
      <w:pPr>
        <w:rPr>
          <w:rFonts w:cs="Arial"/>
          <w:b/>
          <w:bCs/>
          <w:sz w:val="21"/>
          <w:szCs w:val="21"/>
        </w:rPr>
      </w:pPr>
    </w:p>
    <w:p w14:paraId="7EDE18FC" w14:textId="78D1EB4B" w:rsidR="00297884" w:rsidRDefault="00297884" w:rsidP="007E3E02">
      <w:pPr>
        <w:rPr>
          <w:rFonts w:cs="Arial"/>
          <w:b/>
          <w:bCs/>
          <w:sz w:val="21"/>
          <w:szCs w:val="21"/>
        </w:rPr>
      </w:pPr>
      <w:r>
        <w:rPr>
          <w:rFonts w:cs="Arial"/>
          <w:b/>
          <w:bCs/>
          <w:sz w:val="21"/>
          <w:szCs w:val="21"/>
        </w:rPr>
        <w:t>Súťaže:</w:t>
      </w:r>
    </w:p>
    <w:p w14:paraId="39224FE6" w14:textId="5313D88E" w:rsidR="00297884" w:rsidRDefault="00297884" w:rsidP="00297884">
      <w:pPr>
        <w:pStyle w:val="Odstavecseseznamem"/>
        <w:numPr>
          <w:ilvl w:val="0"/>
          <w:numId w:val="3"/>
        </w:numPr>
        <w:rPr>
          <w:rFonts w:cs="Arial"/>
          <w:b/>
          <w:bCs/>
          <w:sz w:val="21"/>
          <w:szCs w:val="21"/>
        </w:rPr>
      </w:pPr>
      <w:r>
        <w:rPr>
          <w:rFonts w:cs="Arial"/>
          <w:b/>
          <w:bCs/>
          <w:sz w:val="21"/>
          <w:szCs w:val="21"/>
        </w:rPr>
        <w:t xml:space="preserve">páry: 5,- </w:t>
      </w:r>
      <w:r w:rsidRPr="00577634">
        <w:rPr>
          <w:sz w:val="21"/>
          <w:szCs w:val="21"/>
        </w:rPr>
        <w:t>€</w:t>
      </w:r>
    </w:p>
    <w:p w14:paraId="0FA02F3B" w14:textId="2A692504" w:rsidR="00297884" w:rsidRDefault="00297884" w:rsidP="00297884">
      <w:pPr>
        <w:pStyle w:val="Odstavecseseznamem"/>
        <w:numPr>
          <w:ilvl w:val="0"/>
          <w:numId w:val="3"/>
        </w:numPr>
        <w:rPr>
          <w:rFonts w:cs="Arial"/>
          <w:b/>
          <w:bCs/>
          <w:sz w:val="21"/>
          <w:szCs w:val="21"/>
        </w:rPr>
      </w:pPr>
      <w:r>
        <w:rPr>
          <w:rFonts w:cs="Arial"/>
          <w:b/>
          <w:bCs/>
          <w:sz w:val="21"/>
          <w:szCs w:val="21"/>
        </w:rPr>
        <w:t xml:space="preserve">chovateľská skupina: 5,- </w:t>
      </w:r>
      <w:r w:rsidRPr="00577634">
        <w:rPr>
          <w:sz w:val="21"/>
          <w:szCs w:val="21"/>
        </w:rPr>
        <w:t>€</w:t>
      </w:r>
    </w:p>
    <w:p w14:paraId="2936D9A4" w14:textId="20BAC417" w:rsidR="00297884" w:rsidRPr="00297884" w:rsidRDefault="00297884" w:rsidP="00D648EF">
      <w:pPr>
        <w:pStyle w:val="Odstavecseseznamem"/>
        <w:rPr>
          <w:rFonts w:cs="Arial"/>
          <w:b/>
          <w:bCs/>
          <w:sz w:val="21"/>
          <w:szCs w:val="21"/>
        </w:rPr>
      </w:pPr>
    </w:p>
    <w:p w14:paraId="30252E52" w14:textId="77777777" w:rsidR="00946FB3" w:rsidRDefault="00946FB3" w:rsidP="007E3E02">
      <w:pPr>
        <w:rPr>
          <w:rFonts w:cs="Arial"/>
          <w:b/>
          <w:bCs/>
          <w:sz w:val="21"/>
          <w:szCs w:val="21"/>
        </w:rPr>
      </w:pPr>
    </w:p>
    <w:tbl>
      <w:tblPr>
        <w:tblStyle w:val="Mkatabulky"/>
        <w:tblW w:w="0" w:type="auto"/>
        <w:tblLook w:val="04A0" w:firstRow="1" w:lastRow="0" w:firstColumn="1" w:lastColumn="0" w:noHBand="0" w:noVBand="1"/>
      </w:tblPr>
      <w:tblGrid>
        <w:gridCol w:w="4955"/>
        <w:gridCol w:w="4956"/>
      </w:tblGrid>
      <w:tr w:rsidR="00297884" w14:paraId="2E7EF472" w14:textId="77777777" w:rsidTr="000330FF">
        <w:tc>
          <w:tcPr>
            <w:tcW w:w="9911" w:type="dxa"/>
            <w:gridSpan w:val="2"/>
          </w:tcPr>
          <w:p w14:paraId="0D98804E" w14:textId="1D0BB667" w:rsidR="00297884" w:rsidRDefault="00297884" w:rsidP="00297884">
            <w:pPr>
              <w:jc w:val="center"/>
              <w:rPr>
                <w:rFonts w:cs="Arial"/>
                <w:b/>
                <w:bCs/>
                <w:sz w:val="21"/>
                <w:szCs w:val="21"/>
              </w:rPr>
            </w:pPr>
            <w:r>
              <w:rPr>
                <w:rFonts w:cs="Arial"/>
                <w:b/>
                <w:bCs/>
                <w:sz w:val="21"/>
                <w:szCs w:val="21"/>
              </w:rPr>
              <w:t>BONITÁCIA</w:t>
            </w:r>
          </w:p>
        </w:tc>
      </w:tr>
      <w:tr w:rsidR="00297884" w14:paraId="413FBBAD" w14:textId="77777777" w:rsidTr="00297884">
        <w:tc>
          <w:tcPr>
            <w:tcW w:w="4955" w:type="dxa"/>
          </w:tcPr>
          <w:p w14:paraId="726FF070" w14:textId="77777777" w:rsidR="00297884" w:rsidRPr="00297884" w:rsidRDefault="00297884" w:rsidP="00297884">
            <w:pPr>
              <w:jc w:val="center"/>
              <w:rPr>
                <w:rFonts w:cs="Arial"/>
                <w:sz w:val="21"/>
                <w:szCs w:val="21"/>
              </w:rPr>
            </w:pPr>
            <w:r w:rsidRPr="00297884">
              <w:rPr>
                <w:rFonts w:cs="Arial"/>
                <w:sz w:val="21"/>
                <w:szCs w:val="21"/>
              </w:rPr>
              <w:t>člen</w:t>
            </w:r>
          </w:p>
          <w:p w14:paraId="57749786" w14:textId="053BD327" w:rsidR="00297884" w:rsidRDefault="00297884" w:rsidP="00297884">
            <w:pPr>
              <w:jc w:val="center"/>
              <w:rPr>
                <w:rFonts w:cs="Arial"/>
                <w:b/>
                <w:bCs/>
                <w:sz w:val="21"/>
                <w:szCs w:val="21"/>
              </w:rPr>
            </w:pPr>
            <w:r>
              <w:rPr>
                <w:rFonts w:cs="Arial"/>
                <w:b/>
                <w:bCs/>
                <w:sz w:val="21"/>
                <w:szCs w:val="21"/>
              </w:rPr>
              <w:t>30,-</w:t>
            </w:r>
            <w:r w:rsidRPr="00577634">
              <w:rPr>
                <w:sz w:val="21"/>
                <w:szCs w:val="21"/>
              </w:rPr>
              <w:t xml:space="preserve"> €</w:t>
            </w:r>
          </w:p>
        </w:tc>
        <w:tc>
          <w:tcPr>
            <w:tcW w:w="4956" w:type="dxa"/>
          </w:tcPr>
          <w:p w14:paraId="7128197E" w14:textId="00C8BE9E" w:rsidR="00297884" w:rsidRPr="00297884" w:rsidRDefault="00297884" w:rsidP="00297884">
            <w:pPr>
              <w:jc w:val="center"/>
              <w:rPr>
                <w:rFonts w:cs="Arial"/>
                <w:sz w:val="21"/>
                <w:szCs w:val="21"/>
              </w:rPr>
            </w:pPr>
            <w:r w:rsidRPr="00297884">
              <w:rPr>
                <w:rFonts w:cs="Arial"/>
                <w:sz w:val="21"/>
                <w:szCs w:val="21"/>
              </w:rPr>
              <w:t>nečlen</w:t>
            </w:r>
          </w:p>
          <w:p w14:paraId="2EE5CEEA" w14:textId="3DE17D4F" w:rsidR="00297884" w:rsidRDefault="00297884" w:rsidP="00297884">
            <w:pPr>
              <w:jc w:val="center"/>
              <w:rPr>
                <w:rFonts w:cs="Arial"/>
                <w:b/>
                <w:bCs/>
                <w:sz w:val="21"/>
                <w:szCs w:val="21"/>
              </w:rPr>
            </w:pPr>
            <w:r>
              <w:rPr>
                <w:rFonts w:cs="Arial"/>
                <w:b/>
                <w:bCs/>
                <w:sz w:val="21"/>
                <w:szCs w:val="21"/>
              </w:rPr>
              <w:t xml:space="preserve">50,- </w:t>
            </w:r>
            <w:r w:rsidRPr="00577634">
              <w:rPr>
                <w:sz w:val="21"/>
                <w:szCs w:val="21"/>
              </w:rPr>
              <w:t>€</w:t>
            </w:r>
          </w:p>
        </w:tc>
      </w:tr>
    </w:tbl>
    <w:p w14:paraId="281A7A2B" w14:textId="77777777" w:rsidR="00297884" w:rsidRDefault="00297884" w:rsidP="007E3E02">
      <w:pPr>
        <w:rPr>
          <w:rFonts w:cs="Arial"/>
          <w:b/>
          <w:bCs/>
          <w:sz w:val="21"/>
          <w:szCs w:val="21"/>
        </w:rPr>
      </w:pPr>
    </w:p>
    <w:p w14:paraId="3FBF913F" w14:textId="77777777" w:rsidR="00946FB3" w:rsidRDefault="00946FB3" w:rsidP="007E3E02">
      <w:pPr>
        <w:rPr>
          <w:rFonts w:cs="Arial"/>
          <w:b/>
          <w:bCs/>
          <w:sz w:val="21"/>
          <w:szCs w:val="21"/>
        </w:rPr>
      </w:pPr>
    </w:p>
    <w:p w14:paraId="6DCFD3ED" w14:textId="77777777" w:rsidR="00946FB3" w:rsidRPr="00940E4A" w:rsidRDefault="00946FB3" w:rsidP="007E3E02">
      <w:pPr>
        <w:rPr>
          <w:rFonts w:cs="Arial"/>
          <w:b/>
          <w:bCs/>
          <w:color w:val="FF0000"/>
          <w:sz w:val="21"/>
          <w:szCs w:val="21"/>
        </w:rPr>
      </w:pPr>
    </w:p>
    <w:p w14:paraId="08ECE02F" w14:textId="2F0A8CC6" w:rsidR="00940E4A" w:rsidRPr="00940E4A" w:rsidRDefault="007E3E02" w:rsidP="007E3E02">
      <w:pPr>
        <w:rPr>
          <w:color w:val="FF0000"/>
        </w:rPr>
      </w:pPr>
      <w:r w:rsidRPr="00940E4A">
        <w:rPr>
          <w:rFonts w:cs="Arial"/>
          <w:color w:val="FF0000"/>
          <w:sz w:val="21"/>
          <w:szCs w:val="21"/>
        </w:rPr>
        <w:t xml:space="preserve">                          </w:t>
      </w:r>
      <w:r w:rsidR="00940E4A" w:rsidRPr="00940E4A">
        <w:rPr>
          <w:rFonts w:cs="Arial"/>
          <w:color w:val="FF0000"/>
          <w:sz w:val="21"/>
          <w:szCs w:val="21"/>
        </w:rPr>
        <w:t xml:space="preserve"> </w:t>
      </w:r>
      <w:r w:rsidRPr="00940E4A">
        <w:rPr>
          <w:rFonts w:cs="Arial"/>
          <w:color w:val="FF0000"/>
          <w:sz w:val="21"/>
          <w:szCs w:val="21"/>
        </w:rPr>
        <w:t xml:space="preserve"> </w:t>
      </w:r>
      <w:r w:rsidR="00940E4A" w:rsidRPr="00940E4A">
        <w:rPr>
          <w:rFonts w:cs="Arial"/>
          <w:color w:val="FF0000"/>
          <w:sz w:val="21"/>
          <w:szCs w:val="21"/>
        </w:rPr>
        <w:t xml:space="preserve">             </w:t>
      </w:r>
      <w:r w:rsidR="00940E4A" w:rsidRPr="00940E4A">
        <w:rPr>
          <w:color w:val="FF0000"/>
        </w:rPr>
        <w:t>Storno poplatky: do uzávierky vraciame celú  čiastku, po uzá</w:t>
      </w:r>
      <w:r w:rsidR="00940E4A">
        <w:rPr>
          <w:color w:val="FF0000"/>
        </w:rPr>
        <w:t>v</w:t>
      </w:r>
      <w:bookmarkStart w:id="6" w:name="_GoBack"/>
      <w:bookmarkEnd w:id="6"/>
      <w:r w:rsidR="00940E4A" w:rsidRPr="00940E4A">
        <w:rPr>
          <w:color w:val="FF0000"/>
        </w:rPr>
        <w:t>ierk</w:t>
      </w:r>
      <w:r w:rsidR="00940E4A" w:rsidRPr="00940E4A">
        <w:rPr>
          <w:color w:val="FF0000"/>
        </w:rPr>
        <w:t xml:space="preserve">e </w:t>
      </w:r>
      <w:r w:rsidR="00940E4A" w:rsidRPr="00940E4A">
        <w:rPr>
          <w:color w:val="FF0000"/>
        </w:rPr>
        <w:t xml:space="preserve"> 0 </w:t>
      </w:r>
      <w:r w:rsidR="00940E4A" w:rsidRPr="00940E4A">
        <w:rPr>
          <w:color w:val="FF0000"/>
          <w:sz w:val="21"/>
          <w:szCs w:val="21"/>
        </w:rPr>
        <w:t>€</w:t>
      </w:r>
      <w:r w:rsidR="00940E4A" w:rsidRPr="00940E4A">
        <w:rPr>
          <w:color w:val="FF0000"/>
        </w:rPr>
        <w:t xml:space="preserve">. </w:t>
      </w:r>
    </w:p>
    <w:p w14:paraId="60970E7D" w14:textId="09AD4682" w:rsidR="007E3E02" w:rsidRPr="00940E4A" w:rsidRDefault="00940E4A" w:rsidP="007E3E02">
      <w:pPr>
        <w:rPr>
          <w:rFonts w:cs="Arial"/>
          <w:color w:val="FF0000"/>
          <w:sz w:val="21"/>
          <w:szCs w:val="21"/>
        </w:rPr>
      </w:pPr>
      <w:r w:rsidRPr="00940E4A">
        <w:rPr>
          <w:color w:val="FF0000"/>
        </w:rPr>
        <w:t xml:space="preserve">                                                                          Ďa</w:t>
      </w:r>
      <w:r w:rsidRPr="00940E4A">
        <w:rPr>
          <w:color w:val="FF0000"/>
        </w:rPr>
        <w:t>kujeme za p</w:t>
      </w:r>
      <w:r w:rsidRPr="00940E4A">
        <w:rPr>
          <w:color w:val="FF0000"/>
        </w:rPr>
        <w:t>ochopenie</w:t>
      </w:r>
    </w:p>
    <w:bookmarkEnd w:id="3"/>
    <w:p w14:paraId="4DC2681F" w14:textId="77777777" w:rsidR="007E3E02" w:rsidRPr="00EA4DC7" w:rsidRDefault="007E3E02" w:rsidP="00CC0984">
      <w:pPr>
        <w:rPr>
          <w:rFonts w:asciiTheme="minorHAnsi" w:hAnsiTheme="minorHAnsi"/>
        </w:rPr>
      </w:pPr>
    </w:p>
    <w:p w14:paraId="4B05E758" w14:textId="77777777" w:rsidR="0054564A" w:rsidRDefault="0054564A" w:rsidP="00CC0984"/>
    <w:sectPr w:rsidR="0054564A" w:rsidSect="007E3E02">
      <w:pgSz w:w="11906" w:h="16838" w:code="9"/>
      <w:pgMar w:top="851" w:right="851" w:bottom="709" w:left="1134" w:header="624"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BoldMT-Identity">
    <w:panose1 w:val="00000000000000000000"/>
    <w:charset w:val="EE"/>
    <w:family w:val="auto"/>
    <w:notTrueType/>
    <w:pitch w:val="default"/>
    <w:sig w:usb0="00000005" w:usb1="00000000" w:usb2="00000000" w:usb3="00000000" w:csb0="00000002" w:csb1="00000000"/>
  </w:font>
  <w:font w:name="TimesNewRomanPSMT-Identity-H">
    <w:panose1 w:val="00000000000000000000"/>
    <w:charset w:val="EE"/>
    <w:family w:val="auto"/>
    <w:notTrueType/>
    <w:pitch w:val="default"/>
    <w:sig w:usb0="00000005" w:usb1="00000000" w:usb2="00000000" w:usb3="00000000" w:csb0="00000002" w:csb1="00000000"/>
  </w:font>
  <w:font w:name="TimesNewRomanPS-BoldItalicMT-Id">
    <w:altName w:val="MS Mincho"/>
    <w:panose1 w:val="00000000000000000000"/>
    <w:charset w:val="80"/>
    <w:family w:val="auto"/>
    <w:notTrueType/>
    <w:pitch w:val="default"/>
    <w:sig w:usb0="00000001" w:usb1="08070000" w:usb2="00000010" w:usb3="00000000" w:csb0="00020000" w:csb1="00000000"/>
  </w:font>
  <w:font w:name="TimesNewRomanPS-ItalicMT-Ident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5A2"/>
    <w:multiLevelType w:val="hybridMultilevel"/>
    <w:tmpl w:val="196EE7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56652C71"/>
    <w:multiLevelType w:val="hybridMultilevel"/>
    <w:tmpl w:val="6BEA5218"/>
    <w:lvl w:ilvl="0" w:tplc="3A6ED992">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711E6396"/>
    <w:multiLevelType w:val="hybridMultilevel"/>
    <w:tmpl w:val="82E2A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DCA"/>
    <w:rsid w:val="00115E2E"/>
    <w:rsid w:val="00297884"/>
    <w:rsid w:val="004F676A"/>
    <w:rsid w:val="0054564A"/>
    <w:rsid w:val="005C0987"/>
    <w:rsid w:val="0079440E"/>
    <w:rsid w:val="007E3E02"/>
    <w:rsid w:val="00886DCA"/>
    <w:rsid w:val="00940E4A"/>
    <w:rsid w:val="00946FB3"/>
    <w:rsid w:val="00960861"/>
    <w:rsid w:val="00A36CF3"/>
    <w:rsid w:val="00AA5B0B"/>
    <w:rsid w:val="00C20410"/>
    <w:rsid w:val="00CC0984"/>
    <w:rsid w:val="00D648EF"/>
    <w:rsid w:val="00F21A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7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3E02"/>
    <w:pPr>
      <w:spacing w:after="0" w:line="240" w:lineRule="auto"/>
    </w:pPr>
    <w:rPr>
      <w:rFonts w:ascii="Calibri" w:eastAsia="Calibri" w:hAnsi="Calibri" w:cs="Times New Roman"/>
      <w:kern w:val="0"/>
      <w:szCs w:val="20"/>
      <w:lang w:val="sk-SK"/>
      <w14:ligatures w14:val="none"/>
    </w:rPr>
  </w:style>
  <w:style w:type="paragraph" w:styleId="Nadpis1">
    <w:name w:val="heading 1"/>
    <w:basedOn w:val="Normln"/>
    <w:next w:val="Normln"/>
    <w:link w:val="Nadpis1Char"/>
    <w:uiPriority w:val="9"/>
    <w:qFormat/>
    <w:rsid w:val="00886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86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86DC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86DC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86DC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86DC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86DC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86DC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86DC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86DC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86DC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86DC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86DC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86DC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86DC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86DC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86DC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86DCA"/>
    <w:rPr>
      <w:rFonts w:eastAsiaTheme="majorEastAsia" w:cstheme="majorBidi"/>
      <w:color w:val="272727" w:themeColor="text1" w:themeTint="D8"/>
    </w:rPr>
  </w:style>
  <w:style w:type="paragraph" w:styleId="Nzev">
    <w:name w:val="Title"/>
    <w:basedOn w:val="Normln"/>
    <w:next w:val="Normln"/>
    <w:link w:val="NzevChar"/>
    <w:uiPriority w:val="10"/>
    <w:qFormat/>
    <w:rsid w:val="00886DC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86DCA"/>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886DC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886DC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86DCA"/>
    <w:pPr>
      <w:spacing w:before="160"/>
      <w:jc w:val="center"/>
    </w:pPr>
    <w:rPr>
      <w:i/>
      <w:iCs/>
      <w:color w:val="404040" w:themeColor="text1" w:themeTint="BF"/>
    </w:rPr>
  </w:style>
  <w:style w:type="character" w:customStyle="1" w:styleId="CittChar">
    <w:name w:val="Citát Char"/>
    <w:basedOn w:val="Standardnpsmoodstavce"/>
    <w:link w:val="Citt"/>
    <w:uiPriority w:val="29"/>
    <w:rsid w:val="00886DCA"/>
    <w:rPr>
      <w:i/>
      <w:iCs/>
      <w:color w:val="404040" w:themeColor="text1" w:themeTint="BF"/>
    </w:rPr>
  </w:style>
  <w:style w:type="paragraph" w:styleId="Odstavecseseznamem">
    <w:name w:val="List Paragraph"/>
    <w:basedOn w:val="Normln"/>
    <w:uiPriority w:val="34"/>
    <w:qFormat/>
    <w:rsid w:val="00886DCA"/>
    <w:pPr>
      <w:ind w:left="720"/>
      <w:contextualSpacing/>
    </w:pPr>
  </w:style>
  <w:style w:type="character" w:styleId="Zdraznnintenzivn">
    <w:name w:val="Intense Emphasis"/>
    <w:basedOn w:val="Standardnpsmoodstavce"/>
    <w:uiPriority w:val="21"/>
    <w:qFormat/>
    <w:rsid w:val="00886DCA"/>
    <w:rPr>
      <w:i/>
      <w:iCs/>
      <w:color w:val="0F4761" w:themeColor="accent1" w:themeShade="BF"/>
    </w:rPr>
  </w:style>
  <w:style w:type="paragraph" w:styleId="Vrazncitt">
    <w:name w:val="Intense Quote"/>
    <w:basedOn w:val="Normln"/>
    <w:next w:val="Normln"/>
    <w:link w:val="VrazncittChar"/>
    <w:uiPriority w:val="30"/>
    <w:qFormat/>
    <w:rsid w:val="00886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86DCA"/>
    <w:rPr>
      <w:i/>
      <w:iCs/>
      <w:color w:val="0F4761" w:themeColor="accent1" w:themeShade="BF"/>
    </w:rPr>
  </w:style>
  <w:style w:type="character" w:styleId="Odkazintenzivn">
    <w:name w:val="Intense Reference"/>
    <w:basedOn w:val="Standardnpsmoodstavce"/>
    <w:uiPriority w:val="32"/>
    <w:qFormat/>
    <w:rsid w:val="00886DCA"/>
    <w:rPr>
      <w:b/>
      <w:bCs/>
      <w:smallCaps/>
      <w:color w:val="0F4761" w:themeColor="accent1" w:themeShade="BF"/>
      <w:spacing w:val="5"/>
    </w:rPr>
  </w:style>
  <w:style w:type="character" w:styleId="Hypertextovodkaz">
    <w:name w:val="Hyperlink"/>
    <w:uiPriority w:val="99"/>
    <w:unhideWhenUsed/>
    <w:rsid w:val="007E3E02"/>
    <w:rPr>
      <w:color w:val="0000FF"/>
      <w:u w:val="single"/>
    </w:rPr>
  </w:style>
  <w:style w:type="paragraph" w:styleId="Bezmezer">
    <w:name w:val="No Spacing"/>
    <w:uiPriority w:val="1"/>
    <w:qFormat/>
    <w:rsid w:val="007E3E02"/>
    <w:pPr>
      <w:spacing w:after="0" w:line="240" w:lineRule="auto"/>
    </w:pPr>
    <w:rPr>
      <w:kern w:val="0"/>
      <w:lang w:val="sk-SK"/>
      <w14:ligatures w14:val="none"/>
    </w:rPr>
  </w:style>
  <w:style w:type="character" w:styleId="Siln">
    <w:name w:val="Strong"/>
    <w:basedOn w:val="Standardnpsmoodstavce"/>
    <w:uiPriority w:val="22"/>
    <w:qFormat/>
    <w:rsid w:val="007E3E02"/>
    <w:rPr>
      <w:b/>
      <w:bCs/>
    </w:rPr>
  </w:style>
  <w:style w:type="table" w:styleId="Mkatabulky">
    <w:name w:val="Table Grid"/>
    <w:basedOn w:val="Normlntabulka"/>
    <w:uiPriority w:val="39"/>
    <w:rsid w:val="00946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Standardnpsmoodstavce"/>
    <w:uiPriority w:val="99"/>
    <w:semiHidden/>
    <w:unhideWhenUsed/>
    <w:rsid w:val="00C20410"/>
    <w:rPr>
      <w:color w:val="605E5C"/>
      <w:shd w:val="clear" w:color="auto" w:fill="E1DFDD"/>
    </w:rPr>
  </w:style>
  <w:style w:type="paragraph" w:styleId="Textbubliny">
    <w:name w:val="Balloon Text"/>
    <w:basedOn w:val="Normln"/>
    <w:link w:val="TextbublinyChar"/>
    <w:uiPriority w:val="99"/>
    <w:semiHidden/>
    <w:unhideWhenUsed/>
    <w:rsid w:val="00940E4A"/>
    <w:rPr>
      <w:rFonts w:ascii="Tahoma" w:hAnsi="Tahoma" w:cs="Tahoma"/>
      <w:sz w:val="16"/>
      <w:szCs w:val="16"/>
    </w:rPr>
  </w:style>
  <w:style w:type="character" w:customStyle="1" w:styleId="TextbublinyChar">
    <w:name w:val="Text bubliny Char"/>
    <w:basedOn w:val="Standardnpsmoodstavce"/>
    <w:link w:val="Textbubliny"/>
    <w:uiPriority w:val="99"/>
    <w:semiHidden/>
    <w:rsid w:val="00940E4A"/>
    <w:rPr>
      <w:rFonts w:ascii="Tahoma" w:eastAsia="Calibri" w:hAnsi="Tahoma" w:cs="Tahoma"/>
      <w:kern w:val="0"/>
      <w:sz w:val="16"/>
      <w:szCs w:val="16"/>
      <w:lang w:val="sk-SK"/>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3E02"/>
    <w:pPr>
      <w:spacing w:after="0" w:line="240" w:lineRule="auto"/>
    </w:pPr>
    <w:rPr>
      <w:rFonts w:ascii="Calibri" w:eastAsia="Calibri" w:hAnsi="Calibri" w:cs="Times New Roman"/>
      <w:kern w:val="0"/>
      <w:szCs w:val="20"/>
      <w:lang w:val="sk-SK"/>
      <w14:ligatures w14:val="none"/>
    </w:rPr>
  </w:style>
  <w:style w:type="paragraph" w:styleId="Nadpis1">
    <w:name w:val="heading 1"/>
    <w:basedOn w:val="Normln"/>
    <w:next w:val="Normln"/>
    <w:link w:val="Nadpis1Char"/>
    <w:uiPriority w:val="9"/>
    <w:qFormat/>
    <w:rsid w:val="00886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86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86DC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86DC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86DC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86DC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86DC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86DC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86DC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86DC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86DC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86DC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86DC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86DC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86DC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86DC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86DC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86DCA"/>
    <w:rPr>
      <w:rFonts w:eastAsiaTheme="majorEastAsia" w:cstheme="majorBidi"/>
      <w:color w:val="272727" w:themeColor="text1" w:themeTint="D8"/>
    </w:rPr>
  </w:style>
  <w:style w:type="paragraph" w:styleId="Nzev">
    <w:name w:val="Title"/>
    <w:basedOn w:val="Normln"/>
    <w:next w:val="Normln"/>
    <w:link w:val="NzevChar"/>
    <w:uiPriority w:val="10"/>
    <w:qFormat/>
    <w:rsid w:val="00886DC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86DCA"/>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886DC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886DC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86DCA"/>
    <w:pPr>
      <w:spacing w:before="160"/>
      <w:jc w:val="center"/>
    </w:pPr>
    <w:rPr>
      <w:i/>
      <w:iCs/>
      <w:color w:val="404040" w:themeColor="text1" w:themeTint="BF"/>
    </w:rPr>
  </w:style>
  <w:style w:type="character" w:customStyle="1" w:styleId="CittChar">
    <w:name w:val="Citát Char"/>
    <w:basedOn w:val="Standardnpsmoodstavce"/>
    <w:link w:val="Citt"/>
    <w:uiPriority w:val="29"/>
    <w:rsid w:val="00886DCA"/>
    <w:rPr>
      <w:i/>
      <w:iCs/>
      <w:color w:val="404040" w:themeColor="text1" w:themeTint="BF"/>
    </w:rPr>
  </w:style>
  <w:style w:type="paragraph" w:styleId="Odstavecseseznamem">
    <w:name w:val="List Paragraph"/>
    <w:basedOn w:val="Normln"/>
    <w:uiPriority w:val="34"/>
    <w:qFormat/>
    <w:rsid w:val="00886DCA"/>
    <w:pPr>
      <w:ind w:left="720"/>
      <w:contextualSpacing/>
    </w:pPr>
  </w:style>
  <w:style w:type="character" w:styleId="Zdraznnintenzivn">
    <w:name w:val="Intense Emphasis"/>
    <w:basedOn w:val="Standardnpsmoodstavce"/>
    <w:uiPriority w:val="21"/>
    <w:qFormat/>
    <w:rsid w:val="00886DCA"/>
    <w:rPr>
      <w:i/>
      <w:iCs/>
      <w:color w:val="0F4761" w:themeColor="accent1" w:themeShade="BF"/>
    </w:rPr>
  </w:style>
  <w:style w:type="paragraph" w:styleId="Vrazncitt">
    <w:name w:val="Intense Quote"/>
    <w:basedOn w:val="Normln"/>
    <w:next w:val="Normln"/>
    <w:link w:val="VrazncittChar"/>
    <w:uiPriority w:val="30"/>
    <w:qFormat/>
    <w:rsid w:val="00886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86DCA"/>
    <w:rPr>
      <w:i/>
      <w:iCs/>
      <w:color w:val="0F4761" w:themeColor="accent1" w:themeShade="BF"/>
    </w:rPr>
  </w:style>
  <w:style w:type="character" w:styleId="Odkazintenzivn">
    <w:name w:val="Intense Reference"/>
    <w:basedOn w:val="Standardnpsmoodstavce"/>
    <w:uiPriority w:val="32"/>
    <w:qFormat/>
    <w:rsid w:val="00886DCA"/>
    <w:rPr>
      <w:b/>
      <w:bCs/>
      <w:smallCaps/>
      <w:color w:val="0F4761" w:themeColor="accent1" w:themeShade="BF"/>
      <w:spacing w:val="5"/>
    </w:rPr>
  </w:style>
  <w:style w:type="character" w:styleId="Hypertextovodkaz">
    <w:name w:val="Hyperlink"/>
    <w:uiPriority w:val="99"/>
    <w:unhideWhenUsed/>
    <w:rsid w:val="007E3E02"/>
    <w:rPr>
      <w:color w:val="0000FF"/>
      <w:u w:val="single"/>
    </w:rPr>
  </w:style>
  <w:style w:type="paragraph" w:styleId="Bezmezer">
    <w:name w:val="No Spacing"/>
    <w:uiPriority w:val="1"/>
    <w:qFormat/>
    <w:rsid w:val="007E3E02"/>
    <w:pPr>
      <w:spacing w:after="0" w:line="240" w:lineRule="auto"/>
    </w:pPr>
    <w:rPr>
      <w:kern w:val="0"/>
      <w:lang w:val="sk-SK"/>
      <w14:ligatures w14:val="none"/>
    </w:rPr>
  </w:style>
  <w:style w:type="character" w:styleId="Siln">
    <w:name w:val="Strong"/>
    <w:basedOn w:val="Standardnpsmoodstavce"/>
    <w:uiPriority w:val="22"/>
    <w:qFormat/>
    <w:rsid w:val="007E3E02"/>
    <w:rPr>
      <w:b/>
      <w:bCs/>
    </w:rPr>
  </w:style>
  <w:style w:type="table" w:styleId="Mkatabulky">
    <w:name w:val="Table Grid"/>
    <w:basedOn w:val="Normlntabulka"/>
    <w:uiPriority w:val="39"/>
    <w:rsid w:val="00946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Standardnpsmoodstavce"/>
    <w:uiPriority w:val="99"/>
    <w:semiHidden/>
    <w:unhideWhenUsed/>
    <w:rsid w:val="00C20410"/>
    <w:rPr>
      <w:color w:val="605E5C"/>
      <w:shd w:val="clear" w:color="auto" w:fill="E1DFDD"/>
    </w:rPr>
  </w:style>
  <w:style w:type="paragraph" w:styleId="Textbubliny">
    <w:name w:val="Balloon Text"/>
    <w:basedOn w:val="Normln"/>
    <w:link w:val="TextbublinyChar"/>
    <w:uiPriority w:val="99"/>
    <w:semiHidden/>
    <w:unhideWhenUsed/>
    <w:rsid w:val="00940E4A"/>
    <w:rPr>
      <w:rFonts w:ascii="Tahoma" w:hAnsi="Tahoma" w:cs="Tahoma"/>
      <w:sz w:val="16"/>
      <w:szCs w:val="16"/>
    </w:rPr>
  </w:style>
  <w:style w:type="character" w:customStyle="1" w:styleId="TextbublinyChar">
    <w:name w:val="Text bubliny Char"/>
    <w:basedOn w:val="Standardnpsmoodstavce"/>
    <w:link w:val="Textbubliny"/>
    <w:uiPriority w:val="99"/>
    <w:semiHidden/>
    <w:rsid w:val="00940E4A"/>
    <w:rPr>
      <w:rFonts w:ascii="Tahoma" w:eastAsia="Calibri" w:hAnsi="Tahoma" w:cs="Tahoma"/>
      <w:kern w:val="0"/>
      <w:sz w:val="16"/>
      <w:szCs w:val="16"/>
      <w:lang w:val="sk-S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mailto:chov@slovenskycuvac.inf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nlinedogshows.sk/" TargetMode="Externa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2F875-1B65-4230-AFB7-084A1138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941</Words>
  <Characters>5366</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Zuzulová</dc:creator>
  <cp:keywords/>
  <dc:description/>
  <cp:lastModifiedBy>Jana</cp:lastModifiedBy>
  <cp:revision>8</cp:revision>
  <dcterms:created xsi:type="dcterms:W3CDTF">2026-07-06T11:04:00Z</dcterms:created>
  <dcterms:modified xsi:type="dcterms:W3CDTF">2026-08-04T10:18:00Z</dcterms:modified>
</cp:coreProperties>
</file>